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176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281"/>
        <w:gridCol w:w="5995"/>
      </w:tblGrid>
      <w:tr w:rsidR="004D6F12" w14:paraId="30F63B72" w14:textId="77777777" w:rsidTr="005C508B">
        <w:trPr>
          <w:trHeight w:val="397"/>
        </w:trPr>
        <w:tc>
          <w:tcPr>
            <w:tcW w:w="2972" w:type="dxa"/>
            <w:shd w:val="clear" w:color="auto" w:fill="auto"/>
          </w:tcPr>
          <w:p w14:paraId="54F643B0" w14:textId="77777777" w:rsidR="004D6F12" w:rsidRPr="00FF49AD" w:rsidRDefault="004D6F12" w:rsidP="005103F7">
            <w:pPr>
              <w:pStyle w:val="Paragraphedeliste"/>
              <w:rPr>
                <w:rFonts w:eastAsia="Calibri" w:cs="Calibri"/>
                <w:b/>
                <w:w w:val="90"/>
                <w:sz w:val="23"/>
                <w:szCs w:val="23"/>
              </w:rPr>
            </w:pPr>
            <w:r w:rsidRPr="00FF49AD">
              <w:rPr>
                <w:rFonts w:eastAsia="Calibri" w:cs="Calibri"/>
                <w:b/>
                <w:w w:val="90"/>
                <w:sz w:val="23"/>
                <w:szCs w:val="23"/>
              </w:rPr>
              <w:t>Sophie DOURS</w:t>
            </w:r>
          </w:p>
          <w:p w14:paraId="068FAA08" w14:textId="77777777" w:rsidR="004D6F12" w:rsidRPr="00BA24D2" w:rsidRDefault="004D6F12" w:rsidP="005103F7">
            <w:pPr>
              <w:pStyle w:val="Paragraphedeliste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BA24D2">
              <w:rPr>
                <w:rFonts w:eastAsia="Calibri" w:cs="Calibri"/>
                <w:bCs/>
                <w:w w:val="90"/>
                <w:sz w:val="23"/>
                <w:szCs w:val="23"/>
              </w:rPr>
              <w:t>37 Bis Chemin de Gelès</w:t>
            </w:r>
          </w:p>
          <w:p w14:paraId="507AA862" w14:textId="77777777" w:rsidR="004D6F12" w:rsidRPr="00BA24D2" w:rsidRDefault="004D6F12" w:rsidP="005103F7">
            <w:pPr>
              <w:pStyle w:val="Paragraphedeliste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BA24D2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33320 Le Taillan-Medoc </w:t>
            </w:r>
          </w:p>
          <w:p w14:paraId="0C9A8947" w14:textId="77777777" w:rsidR="004D6F12" w:rsidRPr="00FF49AD" w:rsidRDefault="004D6F12" w:rsidP="005103F7">
            <w:pPr>
              <w:pStyle w:val="Paragraphedeliste"/>
              <w:rPr>
                <w:rFonts w:eastAsia="Calibri" w:cs="Calibri"/>
                <w:b/>
                <w:w w:val="90"/>
                <w:sz w:val="23"/>
                <w:szCs w:val="23"/>
              </w:rPr>
            </w:pPr>
            <w:r w:rsidRPr="00FF49AD">
              <w:rPr>
                <w:rFonts w:eastAsia="Calibri" w:cs="Calibri"/>
                <w:b/>
                <w:w w:val="90"/>
                <w:sz w:val="23"/>
                <w:szCs w:val="23"/>
              </w:rPr>
              <w:t xml:space="preserve">Tél. : 06 66 65 96 15 </w:t>
            </w:r>
          </w:p>
          <w:p w14:paraId="472DCFBB" w14:textId="4242832C" w:rsidR="004D6F12" w:rsidRPr="006A5EC0" w:rsidRDefault="004D6F12" w:rsidP="006A5EC0">
            <w:pPr>
              <w:pStyle w:val="Paragraphedeliste"/>
            </w:pPr>
            <w:r w:rsidRPr="00BA24D2">
              <w:rPr>
                <w:rFonts w:eastAsia="Calibri" w:cs="Calibri"/>
                <w:bCs/>
                <w:w w:val="90"/>
                <w:sz w:val="23"/>
                <w:szCs w:val="23"/>
              </w:rPr>
              <w:t>dourssophie@gmail.com</w:t>
            </w: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14:paraId="4F67CCA0" w14:textId="05C88595" w:rsidR="00DC0D7A" w:rsidRPr="00402521" w:rsidRDefault="00CA663B" w:rsidP="00CA663B">
            <w:pPr>
              <w:tabs>
                <w:tab w:val="right" w:pos="8900"/>
              </w:tabs>
              <w:spacing w:line="257" w:lineRule="auto"/>
              <w:ind w:firstLine="1454"/>
              <w:rPr>
                <w:rFonts w:ascii="Britannic Bold" w:eastAsia="Times New Roman" w:hAnsi="Britannic Bold" w:cs="Times New Roman"/>
                <w:color w:val="000000" w:themeColor="text1"/>
                <w:spacing w:val="18"/>
                <w:sz w:val="36"/>
                <w:szCs w:val="32"/>
              </w:rPr>
            </w:pPr>
            <w:r w:rsidRPr="00402521">
              <w:rPr>
                <w:rFonts w:ascii="Britannic Bold" w:eastAsia="Times New Roman" w:hAnsi="Britannic Bold" w:cs="Times New Roman"/>
                <w:color w:val="000000" w:themeColor="text1"/>
                <w:spacing w:val="18"/>
                <w:sz w:val="36"/>
                <w:szCs w:val="32"/>
              </w:rPr>
              <w:t xml:space="preserve">RECHERCHE DE STAGE </w:t>
            </w:r>
          </w:p>
          <w:p w14:paraId="1DC5FF7B" w14:textId="77777777" w:rsidR="00CA663B" w:rsidRPr="00CA663B" w:rsidRDefault="00CA663B" w:rsidP="00CA663B">
            <w:pPr>
              <w:tabs>
                <w:tab w:val="right" w:pos="8900"/>
              </w:tabs>
              <w:spacing w:line="257" w:lineRule="auto"/>
              <w:ind w:firstLine="1454"/>
              <w:rPr>
                <w:rFonts w:ascii="Britannic Bold" w:eastAsia="Times New Roman" w:hAnsi="Britannic Bold" w:cs="Times New Roman"/>
                <w:smallCaps/>
                <w:color w:val="005864"/>
                <w:spacing w:val="18"/>
                <w:sz w:val="28"/>
                <w:szCs w:val="28"/>
              </w:rPr>
            </w:pPr>
            <w:r w:rsidRPr="00CA663B">
              <w:rPr>
                <w:rFonts w:ascii="Britannic Bold" w:eastAsia="Times New Roman" w:hAnsi="Britannic Bold" w:cs="Times New Roman"/>
                <w:smallCaps/>
                <w:color w:val="005864"/>
                <w:spacing w:val="18"/>
                <w:sz w:val="28"/>
                <w:szCs w:val="28"/>
              </w:rPr>
              <w:t>reconversion professionnelle</w:t>
            </w:r>
          </w:p>
          <w:p w14:paraId="438719D1" w14:textId="515EAF1B" w:rsidR="00CA663B" w:rsidRPr="00CA663B" w:rsidRDefault="00CA663B" w:rsidP="00CA663B">
            <w:pPr>
              <w:tabs>
                <w:tab w:val="right" w:pos="8900"/>
              </w:tabs>
              <w:spacing w:line="257" w:lineRule="auto"/>
              <w:ind w:firstLine="1454"/>
              <w:rPr>
                <w:rFonts w:ascii="Britannic Bold" w:eastAsia="Times New Roman" w:hAnsi="Britannic Bold" w:cs="Times New Roman"/>
                <w:color w:val="1F5C78"/>
                <w:spacing w:val="10"/>
                <w:sz w:val="36"/>
                <w:szCs w:val="32"/>
              </w:rPr>
            </w:pPr>
            <w:r w:rsidRPr="00CA663B">
              <w:rPr>
                <w:rFonts w:ascii="Britannic Bold" w:eastAsia="Times New Roman" w:hAnsi="Britannic Bold" w:cs="Times New Roman"/>
                <w:color w:val="005864"/>
                <w:spacing w:val="10"/>
                <w:sz w:val="36"/>
                <w:szCs w:val="32"/>
              </w:rPr>
              <w:t>ASSISTANTE JURIDIQUE</w:t>
            </w:r>
          </w:p>
        </w:tc>
      </w:tr>
      <w:tr w:rsidR="004D6F12" w14:paraId="54F7612E" w14:textId="77777777" w:rsidTr="00CA08C9">
        <w:trPr>
          <w:trHeight w:val="397"/>
        </w:trPr>
        <w:tc>
          <w:tcPr>
            <w:tcW w:w="2972" w:type="dxa"/>
            <w:shd w:val="clear" w:color="auto" w:fill="auto"/>
          </w:tcPr>
          <w:p w14:paraId="71535A0E" w14:textId="77777777" w:rsidR="004D6F12" w:rsidRPr="00735E09" w:rsidRDefault="004D6F12" w:rsidP="005103F7">
            <w:pPr>
              <w:tabs>
                <w:tab w:val="left" w:pos="2694"/>
                <w:tab w:val="left" w:pos="2977"/>
                <w:tab w:val="right" w:pos="8900"/>
              </w:tabs>
              <w:spacing w:before="20" w:after="20"/>
              <w:jc w:val="center"/>
              <w:rPr>
                <w:rFonts w:ascii="Britannic Bold" w:eastAsia="Times New Roman" w:hAnsi="Britannic Bold" w:cs="Times New Roman"/>
                <w:color w:val="806000" w:themeColor="accent4" w:themeShade="80"/>
                <w:spacing w:val="20"/>
                <w:sz w:val="28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14:paraId="25E3B943" w14:textId="77777777" w:rsidR="004D6F12" w:rsidRDefault="004D6F12" w:rsidP="005103F7">
            <w:pPr>
              <w:tabs>
                <w:tab w:val="left" w:pos="2694"/>
                <w:tab w:val="left" w:pos="2977"/>
                <w:tab w:val="right" w:pos="8900"/>
              </w:tabs>
              <w:spacing w:before="20" w:after="20"/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pacing w:val="20"/>
                <w:sz w:val="28"/>
                <w:szCs w:val="24"/>
              </w:rPr>
            </w:pPr>
          </w:p>
          <w:p w14:paraId="3D253C53" w14:textId="77777777" w:rsidR="0045147A" w:rsidRPr="0045147A" w:rsidRDefault="0045147A" w:rsidP="005103F7">
            <w:pPr>
              <w:tabs>
                <w:tab w:val="left" w:pos="2694"/>
                <w:tab w:val="left" w:pos="2977"/>
                <w:tab w:val="right" w:pos="8900"/>
              </w:tabs>
              <w:spacing w:before="20" w:after="20"/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pacing w:val="20"/>
                <w:sz w:val="14"/>
                <w:szCs w:val="12"/>
              </w:rPr>
            </w:pPr>
          </w:p>
          <w:p w14:paraId="25B2BC88" w14:textId="77777777" w:rsidR="0045147A" w:rsidRPr="00CA08C9" w:rsidRDefault="0045147A" w:rsidP="005103F7">
            <w:pPr>
              <w:tabs>
                <w:tab w:val="left" w:pos="2694"/>
                <w:tab w:val="left" w:pos="2977"/>
                <w:tab w:val="right" w:pos="8900"/>
              </w:tabs>
              <w:spacing w:before="20" w:after="20"/>
              <w:jc w:val="center"/>
              <w:rPr>
                <w:rFonts w:ascii="Britannic Bold" w:eastAsia="Times New Roman" w:hAnsi="Britannic Bold" w:cs="Times New Roman"/>
                <w:color w:val="FFFFFF" w:themeColor="background1"/>
                <w:spacing w:val="20"/>
                <w:sz w:val="10"/>
                <w:szCs w:val="8"/>
              </w:rPr>
            </w:pPr>
          </w:p>
        </w:tc>
      </w:tr>
      <w:tr w:rsidR="008D1D5E" w14:paraId="4229F0D3" w14:textId="77777777" w:rsidTr="005C508B">
        <w:trPr>
          <w:trHeight w:val="340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1580F42" w14:textId="2A81EDD7" w:rsidR="004D6F12" w:rsidRPr="00FF137C" w:rsidRDefault="00B67751" w:rsidP="00FF0B3E">
            <w:pPr>
              <w:tabs>
                <w:tab w:val="left" w:pos="2694"/>
                <w:tab w:val="left" w:pos="2977"/>
                <w:tab w:val="right" w:pos="8900"/>
              </w:tabs>
              <w:rPr>
                <w:rFonts w:asciiTheme="majorHAnsi" w:eastAsia="Times New Roman" w:hAnsiTheme="majorHAnsi" w:cs="Times New Roman"/>
                <w:b/>
                <w:color w:val="008599"/>
                <w:spacing w:val="20"/>
                <w:sz w:val="25"/>
                <w:szCs w:val="25"/>
                <w14:textFill>
                  <w14:gradFill>
                    <w14:gsLst>
                      <w14:gs w14:pos="0">
                        <w14:srgbClr w14:val="006F7E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F7E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F7E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451ABE">
              <w:rPr>
                <w:rFonts w:ascii="Britannic Bold" w:eastAsia="Times New Roman" w:hAnsi="Britannic Bold" w:cs="Times New Roman"/>
                <w:color w:val="006F7E"/>
                <w:spacing w:val="1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006F7E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CONNAISSANCES</w:t>
            </w:r>
          </w:p>
        </w:tc>
        <w:tc>
          <w:tcPr>
            <w:tcW w:w="7276" w:type="dxa"/>
            <w:gridSpan w:val="2"/>
            <w:shd w:val="clear" w:color="auto" w:fill="000000" w:themeFill="text1"/>
            <w:vAlign w:val="center"/>
          </w:tcPr>
          <w:p w14:paraId="1A4E1FE2" w14:textId="77777777" w:rsidR="004D6F12" w:rsidRPr="005113BC" w:rsidRDefault="004D6F12" w:rsidP="000A1172">
            <w:pPr>
              <w:tabs>
                <w:tab w:val="right" w:pos="8900"/>
              </w:tabs>
              <w:ind w:firstLine="1313"/>
              <w:rPr>
                <w:rFonts w:asciiTheme="majorHAnsi" w:eastAsia="Times New Roman" w:hAnsiTheme="majorHAnsi" w:cs="Times New Roman"/>
                <w:b/>
                <w:color w:val="806000" w:themeColor="accent4" w:themeShade="80"/>
                <w:spacing w:val="20"/>
                <w:sz w:val="25"/>
                <w:szCs w:val="25"/>
              </w:rPr>
            </w:pPr>
            <w:r w:rsidRPr="00451ABE">
              <w:rPr>
                <w:rFonts w:ascii="Britannic Bold" w:eastAsia="Times New Roman" w:hAnsi="Britannic Bold" w:cs="Times New Roman"/>
                <w:color w:val="FFFFFF" w:themeColor="background1"/>
                <w:spacing w:val="1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COMPÉTENCES</w:t>
            </w:r>
          </w:p>
        </w:tc>
      </w:tr>
      <w:tr w:rsidR="00855956" w14:paraId="022E2F43" w14:textId="77777777" w:rsidTr="00CA08C9">
        <w:trPr>
          <w:trHeight w:val="227"/>
        </w:trPr>
        <w:tc>
          <w:tcPr>
            <w:tcW w:w="2972" w:type="dxa"/>
            <w:shd w:val="clear" w:color="auto" w:fill="auto"/>
            <w:vAlign w:val="center"/>
          </w:tcPr>
          <w:p w14:paraId="30D9C20E" w14:textId="3861F98C" w:rsidR="00855956" w:rsidRPr="00735E09" w:rsidRDefault="00855956" w:rsidP="00FF0B3E">
            <w:pPr>
              <w:tabs>
                <w:tab w:val="right" w:pos="8900"/>
              </w:tabs>
              <w:ind w:left="159" w:right="-204" w:hanging="135"/>
              <w:rPr>
                <w:rFonts w:asciiTheme="majorHAnsi" w:hAnsiTheme="majorHAnsi"/>
                <w:b/>
                <w:w w:val="90"/>
                <w:sz w:val="23"/>
                <w:szCs w:val="23"/>
              </w:rPr>
            </w:pP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14:paraId="2CF65BD8" w14:textId="77209786" w:rsidR="00855956" w:rsidRPr="00956AFB" w:rsidRDefault="00855956" w:rsidP="00FF0B3E">
            <w:pPr>
              <w:tabs>
                <w:tab w:val="right" w:pos="8900"/>
              </w:tabs>
              <w:ind w:left="159" w:right="-204"/>
              <w:rPr>
                <w:rFonts w:asciiTheme="majorHAnsi" w:eastAsia="Times New Roman" w:hAnsiTheme="majorHAnsi" w:cs="Times New Roman"/>
                <w:b/>
                <w:color w:val="008599"/>
                <w:sz w:val="24"/>
                <w:szCs w:val="23"/>
              </w:rPr>
            </w:pPr>
          </w:p>
        </w:tc>
      </w:tr>
      <w:tr w:rsidR="000319D6" w14:paraId="50B3453F" w14:textId="77777777" w:rsidTr="00CA08C9">
        <w:trPr>
          <w:trHeight w:val="340"/>
        </w:trPr>
        <w:tc>
          <w:tcPr>
            <w:tcW w:w="2972" w:type="dxa"/>
            <w:shd w:val="clear" w:color="auto" w:fill="F8F8F8"/>
            <w:vAlign w:val="center"/>
          </w:tcPr>
          <w:p w14:paraId="7A372EAF" w14:textId="145DD96C" w:rsidR="000319D6" w:rsidRPr="00227C7E" w:rsidRDefault="000319D6" w:rsidP="000319D6">
            <w:pPr>
              <w:tabs>
                <w:tab w:val="right" w:pos="8900"/>
              </w:tabs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</w:pPr>
            <w:r w:rsidRPr="00227C7E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Domaines</w:t>
            </w:r>
          </w:p>
        </w:tc>
        <w:tc>
          <w:tcPr>
            <w:tcW w:w="7276" w:type="dxa"/>
            <w:gridSpan w:val="2"/>
            <w:shd w:val="clear" w:color="auto" w:fill="E7E6E6" w:themeFill="background2"/>
            <w:vAlign w:val="center"/>
          </w:tcPr>
          <w:p w14:paraId="3206FA0B" w14:textId="01A707F5" w:rsidR="000319D6" w:rsidRPr="00227C7E" w:rsidRDefault="00402521" w:rsidP="000A1172">
            <w:pPr>
              <w:tabs>
                <w:tab w:val="right" w:pos="8900"/>
              </w:tabs>
              <w:ind w:left="1879" w:right="-204" w:hanging="566"/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</w:pPr>
            <w:r w:rsidRPr="009E4E1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</w:rPr>
              <w:t>Domaine</w:t>
            </w:r>
            <w:r w:rsidRPr="009E4E1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5C508B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Juridique</w:t>
            </w:r>
          </w:p>
        </w:tc>
      </w:tr>
      <w:tr w:rsidR="000319D6" w14:paraId="52EA62B7" w14:textId="77777777" w:rsidTr="00CA08C9">
        <w:trPr>
          <w:trHeight w:val="539"/>
        </w:trPr>
        <w:tc>
          <w:tcPr>
            <w:tcW w:w="2972" w:type="dxa"/>
            <w:shd w:val="clear" w:color="auto" w:fill="auto"/>
          </w:tcPr>
          <w:p w14:paraId="48DB37BA" w14:textId="77777777" w:rsidR="00CA08C9" w:rsidRDefault="00CA08C9" w:rsidP="00CA08C9">
            <w:pPr>
              <w:pStyle w:val="Titre21"/>
              <w:tabs>
                <w:tab w:val="left" w:pos="1985"/>
              </w:tabs>
              <w:spacing w:before="24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0319D6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Lutte </w:t>
            </w:r>
            <w:r w:rsidRPr="009E4E1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contre</w:t>
            </w:r>
            <w:r w:rsidRPr="000319D6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les </w:t>
            </w:r>
          </w:p>
          <w:p w14:paraId="1CF5C6D8" w14:textId="77777777" w:rsidR="00CA08C9" w:rsidRDefault="00CA08C9" w:rsidP="00CA08C9">
            <w:pPr>
              <w:pStyle w:val="Titre21"/>
              <w:tabs>
                <w:tab w:val="left" w:pos="1985"/>
              </w:tabs>
              <w:spacing w:line="168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0319D6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discriminations</w:t>
            </w:r>
            <w:r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076BA6DF" w14:textId="77777777" w:rsidR="00CA08C9" w:rsidRDefault="00CA08C9" w:rsidP="00CA08C9">
            <w:pPr>
              <w:pStyle w:val="Titre21"/>
              <w:tabs>
                <w:tab w:val="left" w:pos="1985"/>
              </w:tabs>
              <w:spacing w:before="6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P</w:t>
            </w:r>
            <w:r w:rsidRPr="000319D6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artenaria</w:t>
            </w:r>
            <w:r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ts</w:t>
            </w:r>
            <w:r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515BECB7" w14:textId="79BA8E22" w:rsidR="009C2FA0" w:rsidRDefault="00CA08C9" w:rsidP="00CA08C9">
            <w:pPr>
              <w:pStyle w:val="Titre21"/>
              <w:tabs>
                <w:tab w:val="left" w:pos="1985"/>
              </w:tabs>
              <w:spacing w:before="6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Gestion de p</w:t>
            </w:r>
            <w:r w:rsidR="003A78C2" w:rsidRPr="000319D6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rojet</w:t>
            </w:r>
            <w:r w:rsidR="00EE2E57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EE2E57"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15A65203" w14:textId="77777777" w:rsidR="00CA08C9" w:rsidRDefault="00CA08C9" w:rsidP="00CA08C9">
            <w:pPr>
              <w:pStyle w:val="Titre21"/>
              <w:tabs>
                <w:tab w:val="left" w:pos="1985"/>
              </w:tabs>
              <w:spacing w:before="60" w:line="240" w:lineRule="auto"/>
              <w:ind w:left="0" w:right="-289"/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</w:pPr>
            <w:r w:rsidRPr="007B6F1B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Prévention des RPS</w:t>
            </w:r>
            <w:r w:rsidRPr="00C5796D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</w:t>
            </w:r>
            <w:r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22AB0914" w14:textId="77777777" w:rsidR="00CA08C9" w:rsidRDefault="00CA08C9" w:rsidP="00CA08C9">
            <w:pPr>
              <w:pStyle w:val="Titre21"/>
              <w:tabs>
                <w:tab w:val="left" w:pos="1985"/>
              </w:tabs>
              <w:spacing w:before="60" w:line="240" w:lineRule="auto"/>
              <w:ind w:left="0" w:right="-289"/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</w:pPr>
            <w:r w:rsidRPr="00222A7C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Analyse de pratiques</w:t>
            </w:r>
            <w:r w:rsidRPr="00C5796D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</w:t>
            </w:r>
            <w:r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218396C9" w14:textId="0EA31D63" w:rsidR="00B457AB" w:rsidRDefault="00B457AB" w:rsidP="00CA08C9">
            <w:pPr>
              <w:pStyle w:val="Titre21"/>
              <w:tabs>
                <w:tab w:val="left" w:pos="1985"/>
              </w:tabs>
              <w:spacing w:before="6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B457AB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Management</w:t>
            </w:r>
            <w:r w:rsidR="00EE2E57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EE2E57"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08746625" w14:textId="6602688D" w:rsidR="00222A7C" w:rsidRPr="000319D6" w:rsidRDefault="009C2FA0" w:rsidP="00CA08C9">
            <w:pPr>
              <w:pStyle w:val="Titre21"/>
              <w:tabs>
                <w:tab w:val="left" w:pos="1985"/>
              </w:tabs>
              <w:spacing w:before="6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7B6F1B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Recrutement</w:t>
            </w:r>
            <w:r w:rsidRPr="000319D6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</w:t>
            </w:r>
            <w:r w:rsidR="00EE2E57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EE2E57"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</w:tc>
        <w:tc>
          <w:tcPr>
            <w:tcW w:w="7276" w:type="dxa"/>
            <w:gridSpan w:val="2"/>
            <w:shd w:val="clear" w:color="auto" w:fill="auto"/>
          </w:tcPr>
          <w:p w14:paraId="78A0B5BB" w14:textId="1A8A898A" w:rsidR="003C6277" w:rsidRPr="001B486C" w:rsidRDefault="003C6277" w:rsidP="00D822AE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spacing w:before="120" w:line="216" w:lineRule="auto"/>
              <w:ind w:left="1313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Communication avec les usagers et échanges avec les divers partenaires</w:t>
            </w:r>
          </w:p>
          <w:p w14:paraId="4868CCAE" w14:textId="1A04AABA" w:rsidR="003C6277" w:rsidRPr="001B486C" w:rsidRDefault="003C6277" w:rsidP="00D822AE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Gestion du courrier avec gestion électronique des documents (</w:t>
            </w:r>
            <w:r w:rsidR="00256D29"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GED</w:t>
            </w: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) via le logiciel métier</w:t>
            </w:r>
          </w:p>
          <w:p w14:paraId="778111E3" w14:textId="436094A2" w:rsidR="003C6277" w:rsidRPr="001B486C" w:rsidRDefault="003C6277" w:rsidP="00D822AE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Traitement des documents émanant du tribunal judiciaire</w:t>
            </w:r>
          </w:p>
          <w:p w14:paraId="2D983A23" w14:textId="18A4C12F" w:rsidR="003C6277" w:rsidRPr="001B486C" w:rsidRDefault="003C6277" w:rsidP="00D822AE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Utilisation du logiciel métier </w:t>
            </w:r>
            <w:r w:rsidRPr="002736BB">
              <w:rPr>
                <w:rFonts w:eastAsia="Calibri" w:cs="Calibri"/>
                <w:bCs/>
                <w:smallCaps/>
                <w:w w:val="90"/>
                <w:sz w:val="23"/>
                <w:szCs w:val="23"/>
              </w:rPr>
              <w:t>Proxima</w:t>
            </w:r>
          </w:p>
          <w:p w14:paraId="43FB102E" w14:textId="12F1923A" w:rsidR="003C6277" w:rsidRPr="001B486C" w:rsidRDefault="003C6277" w:rsidP="00D822AE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Reprographie, classement, archivage</w:t>
            </w:r>
          </w:p>
          <w:p w14:paraId="11A888C9" w14:textId="69D9ABAD" w:rsidR="003C6277" w:rsidRPr="001B486C" w:rsidRDefault="003C6277" w:rsidP="00D822AE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A</w:t>
            </w:r>
            <w:r w:rsidR="00F70A97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ppréhension </w:t>
            </w:r>
            <w:r w:rsidR="00D31DA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de la procédure du </w:t>
            </w: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paiement des factures et </w:t>
            </w:r>
            <w:r w:rsidR="00D31DA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de son </w:t>
            </w:r>
            <w:r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>suivi via le logiciel</w:t>
            </w:r>
          </w:p>
          <w:p w14:paraId="747F4E43" w14:textId="38C1D38E" w:rsidR="00CC2B20" w:rsidRPr="003C6277" w:rsidRDefault="00A101C2" w:rsidP="00D822AE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>
              <w:rPr>
                <w:rFonts w:eastAsia="Calibri" w:cs="Calibri"/>
                <w:bCs/>
                <w:w w:val="90"/>
                <w:sz w:val="23"/>
                <w:szCs w:val="23"/>
              </w:rPr>
              <w:t>Participation à la préparation</w:t>
            </w:r>
            <w:r w:rsidR="003C6277" w:rsidRPr="001B486C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 des comptes-rendus de gestion annuels pour chaque mesure de protection exercées par les mandataires</w:t>
            </w:r>
          </w:p>
        </w:tc>
      </w:tr>
      <w:tr w:rsidR="000319D6" w14:paraId="3F9BF259" w14:textId="77777777" w:rsidTr="00CA08C9">
        <w:trPr>
          <w:trHeight w:hRule="exact" w:val="454"/>
        </w:trPr>
        <w:tc>
          <w:tcPr>
            <w:tcW w:w="2972" w:type="dxa"/>
            <w:shd w:val="clear" w:color="auto" w:fill="auto"/>
            <w:vAlign w:val="center"/>
          </w:tcPr>
          <w:p w14:paraId="3577947A" w14:textId="77777777" w:rsidR="000319D6" w:rsidRPr="00CA08C9" w:rsidRDefault="000319D6" w:rsidP="00BC6BFB">
            <w:pPr>
              <w:tabs>
                <w:tab w:val="right" w:pos="8900"/>
              </w:tabs>
              <w:rPr>
                <w:rFonts w:ascii="Times New Roman" w:eastAsia="Times New Roman" w:hAnsi="Times New Roman" w:cs="Times New Roman"/>
                <w:b/>
                <w:bCs/>
                <w:color w:val="005864"/>
                <w:sz w:val="18"/>
                <w:szCs w:val="16"/>
              </w:rPr>
            </w:pP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14:paraId="4787CBA2" w14:textId="77777777" w:rsidR="000319D6" w:rsidRPr="00CA08C9" w:rsidRDefault="000319D6" w:rsidP="007C62D5">
            <w:pPr>
              <w:tabs>
                <w:tab w:val="right" w:pos="8900"/>
              </w:tabs>
              <w:ind w:left="1879" w:right="-204"/>
              <w:rPr>
                <w:rFonts w:ascii="Times New Roman" w:eastAsia="Times New Roman" w:hAnsi="Times New Roman" w:cs="Times New Roman"/>
                <w:b/>
                <w:bCs/>
                <w:color w:val="005864"/>
                <w:sz w:val="20"/>
                <w:szCs w:val="18"/>
              </w:rPr>
            </w:pPr>
          </w:p>
        </w:tc>
      </w:tr>
      <w:tr w:rsidR="0030488C" w14:paraId="43D29E2D" w14:textId="77777777" w:rsidTr="00CA08C9">
        <w:trPr>
          <w:trHeight w:val="340"/>
        </w:trPr>
        <w:tc>
          <w:tcPr>
            <w:tcW w:w="2972" w:type="dxa"/>
            <w:shd w:val="clear" w:color="auto" w:fill="F8F8F8"/>
            <w:vAlign w:val="center"/>
          </w:tcPr>
          <w:p w14:paraId="6C946CF5" w14:textId="628881A3" w:rsidR="0030488C" w:rsidRPr="00227C7E" w:rsidRDefault="00D43863" w:rsidP="00BC6BFB">
            <w:pPr>
              <w:tabs>
                <w:tab w:val="right" w:pos="8900"/>
              </w:tabs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Savoir-Faire</w:t>
            </w:r>
          </w:p>
        </w:tc>
        <w:tc>
          <w:tcPr>
            <w:tcW w:w="7276" w:type="dxa"/>
            <w:gridSpan w:val="2"/>
            <w:shd w:val="clear" w:color="auto" w:fill="E7E6E6" w:themeFill="background2"/>
            <w:vAlign w:val="center"/>
          </w:tcPr>
          <w:p w14:paraId="1524E785" w14:textId="64B35F4F" w:rsidR="0030488C" w:rsidRPr="00227C7E" w:rsidRDefault="00402521" w:rsidP="000A1172">
            <w:pPr>
              <w:tabs>
                <w:tab w:val="right" w:pos="8900"/>
              </w:tabs>
              <w:ind w:left="1879" w:right="-204" w:hanging="566"/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</w:pPr>
            <w:r w:rsidRPr="009E4E1A">
              <w:rPr>
                <w:rFonts w:ascii="Times New Roman" w:eastAsia="Times New Roman" w:hAnsi="Times New Roman" w:cs="Times New Roman"/>
                <w:b/>
                <w:bCs/>
                <w:color w:val="7F7F7F" w:themeColor="text1" w:themeTint="80"/>
                <w:sz w:val="24"/>
              </w:rPr>
              <w:t>Domaine</w:t>
            </w:r>
            <w:r w:rsidRPr="002619A2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5C508B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Gestion de structure</w:t>
            </w:r>
          </w:p>
        </w:tc>
      </w:tr>
      <w:tr w:rsidR="00E426A2" w14:paraId="1B0192BD" w14:textId="77777777" w:rsidTr="00CA08C9">
        <w:trPr>
          <w:trHeight w:val="539"/>
        </w:trPr>
        <w:tc>
          <w:tcPr>
            <w:tcW w:w="2972" w:type="dxa"/>
            <w:shd w:val="clear" w:color="auto" w:fill="auto"/>
          </w:tcPr>
          <w:p w14:paraId="6A835FE0" w14:textId="7484780F" w:rsidR="00EE2E57" w:rsidRPr="00EE2E57" w:rsidRDefault="00EE2E57" w:rsidP="002619A2">
            <w:pPr>
              <w:pStyle w:val="Titre21"/>
              <w:tabs>
                <w:tab w:val="left" w:pos="1985"/>
              </w:tabs>
              <w:spacing w:before="20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</w:rPr>
            </w:pPr>
            <w:r w:rsidRPr="00EE2E57">
              <w:rPr>
                <w:rFonts w:asciiTheme="majorHAnsi" w:hAnsiTheme="majorHAnsi"/>
                <w:b w:val="0"/>
                <w:w w:val="90"/>
                <w:sz w:val="23"/>
                <w:szCs w:val="23"/>
              </w:rPr>
              <w:t>Pack Office</w:t>
            </w:r>
            <w:r w:rsidR="00A728B6">
              <w:rPr>
                <w:rFonts w:asciiTheme="majorHAnsi" w:hAnsiTheme="majorHAnsi"/>
                <w:b w:val="0"/>
                <w:w w:val="90"/>
                <w:sz w:val="23"/>
                <w:szCs w:val="23"/>
              </w:rPr>
              <w:t xml:space="preserve"> :</w:t>
            </w:r>
          </w:p>
          <w:p w14:paraId="4D02116E" w14:textId="77777777" w:rsidR="00EE2E57" w:rsidRPr="00EE2E57" w:rsidRDefault="00EE2E57" w:rsidP="00EE2E57">
            <w:pPr>
              <w:pStyle w:val="Titre21"/>
              <w:tabs>
                <w:tab w:val="left" w:pos="1985"/>
              </w:tabs>
              <w:spacing w:line="168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</w:rPr>
            </w:pPr>
            <w:r w:rsidRPr="00EE2E57">
              <w:rPr>
                <w:rFonts w:asciiTheme="majorHAnsi" w:hAnsiTheme="majorHAnsi"/>
                <w:b w:val="0"/>
                <w:w w:val="90"/>
                <w:sz w:val="23"/>
                <w:szCs w:val="23"/>
              </w:rPr>
              <w:t>Word - Excel</w:t>
            </w:r>
            <w:r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6345D73A" w14:textId="77777777" w:rsidR="00CA08C9" w:rsidRDefault="00650A94" w:rsidP="002619A2">
            <w:pPr>
              <w:pStyle w:val="Titre21"/>
              <w:tabs>
                <w:tab w:val="left" w:pos="1985"/>
              </w:tabs>
              <w:spacing w:before="20" w:line="240" w:lineRule="auto"/>
              <w:ind w:left="0" w:right="-289"/>
              <w:rPr>
                <w:rFonts w:ascii="Arial" w:hAnsi="Arial"/>
                <w:b w:val="0"/>
                <w:color w:val="44546A" w:themeColor="text2"/>
                <w:spacing w:val="-48"/>
                <w:sz w:val="30"/>
                <w:szCs w:val="30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</w:pPr>
            <w:r w:rsidRPr="00EE2E57">
              <w:rPr>
                <w:rFonts w:asciiTheme="majorHAnsi" w:hAnsiTheme="majorHAnsi"/>
                <w:b w:val="0"/>
                <w:w w:val="90"/>
                <w:sz w:val="23"/>
                <w:szCs w:val="23"/>
              </w:rPr>
              <w:t>Organisation</w:t>
            </w:r>
            <w:r w:rsidR="00D43863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D43863"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</w:t>
            </w:r>
            <w:r w:rsidR="00D6050F"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</w:t>
            </w:r>
          </w:p>
          <w:p w14:paraId="79F4C7B7" w14:textId="7F1BA996" w:rsidR="00E426A2" w:rsidRPr="009E4E1A" w:rsidRDefault="00D6050F" w:rsidP="002619A2">
            <w:pPr>
              <w:pStyle w:val="Titre21"/>
              <w:tabs>
                <w:tab w:val="left" w:pos="1985"/>
              </w:tabs>
              <w:spacing w:before="2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9E4E1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Communication</w:t>
            </w:r>
            <w:r w:rsidR="009C2FA0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9C2FA0"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  <w:r w:rsidR="009C2FA0" w:rsidRPr="009E4E1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</w:t>
            </w:r>
          </w:p>
          <w:p w14:paraId="6675CEDF" w14:textId="122FB779" w:rsidR="007774B3" w:rsidRDefault="007774B3" w:rsidP="002619A2">
            <w:pPr>
              <w:pStyle w:val="Titre21"/>
              <w:tabs>
                <w:tab w:val="left" w:pos="1985"/>
              </w:tabs>
              <w:spacing w:before="2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650A94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Gestion des conflits</w:t>
            </w:r>
            <w:r w:rsidR="00EE2E57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EE2E57"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6074BCC3" w14:textId="3484B1FA" w:rsidR="00B457AB" w:rsidRDefault="00B457AB" w:rsidP="002619A2">
            <w:pPr>
              <w:pStyle w:val="Titre21"/>
              <w:tabs>
                <w:tab w:val="left" w:pos="1985"/>
              </w:tabs>
              <w:spacing w:before="2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650A94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Gestion </w:t>
            </w:r>
            <w:r w:rsidRPr="00B457AB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de projet</w:t>
            </w:r>
            <w:r w:rsidR="00EE2E57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EE2E57"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  <w:r w:rsidR="00EE2E57" w:rsidRPr="00E2129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</w:t>
            </w:r>
            <w:r w:rsidRPr="00C5796D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</w:t>
            </w:r>
          </w:p>
          <w:p w14:paraId="111344C5" w14:textId="035A1E36" w:rsidR="007774B3" w:rsidRPr="007D3263" w:rsidRDefault="00B457AB" w:rsidP="002619A2">
            <w:pPr>
              <w:pStyle w:val="Titre21"/>
              <w:tabs>
                <w:tab w:val="left" w:pos="1985"/>
              </w:tabs>
              <w:spacing w:before="20" w:line="240" w:lineRule="auto"/>
              <w:ind w:left="0" w:right="-289"/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</w:pPr>
            <w:r w:rsidRPr="00C5796D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Process qualité</w:t>
            </w:r>
            <w:r w:rsidR="00EE2E57"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="00EE2E57"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</w:tc>
        <w:tc>
          <w:tcPr>
            <w:tcW w:w="7276" w:type="dxa"/>
            <w:gridSpan w:val="2"/>
            <w:shd w:val="clear" w:color="auto" w:fill="auto"/>
          </w:tcPr>
          <w:p w14:paraId="7C098AEC" w14:textId="387D3D82" w:rsidR="00CC2B20" w:rsidRDefault="00CC2B20" w:rsidP="002619A2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spacing w:before="240" w:line="216" w:lineRule="auto"/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>Encadre</w:t>
            </w:r>
            <w:r w:rsidR="0007150B">
              <w:rPr>
                <w:rFonts w:eastAsia="Calibri" w:cs="Calibri"/>
                <w:bCs/>
                <w:w w:val="90"/>
                <w:sz w:val="23"/>
                <w:szCs w:val="23"/>
              </w:rPr>
              <w:t>ment</w:t>
            </w: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 et accompagne</w:t>
            </w:r>
            <w:r w:rsidR="0007150B">
              <w:rPr>
                <w:rFonts w:eastAsia="Calibri" w:cs="Calibri"/>
                <w:bCs/>
                <w:w w:val="90"/>
                <w:sz w:val="23"/>
                <w:szCs w:val="23"/>
              </w:rPr>
              <w:t>ment d’</w:t>
            </w: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une équipe pluridisciplinaire </w:t>
            </w:r>
          </w:p>
          <w:p w14:paraId="39976088" w14:textId="11B95C35" w:rsidR="00CC2B20" w:rsidRDefault="00CC2B20" w:rsidP="002619A2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spacing w:before="20"/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>Impuls</w:t>
            </w:r>
            <w:r w:rsidR="00663984">
              <w:rPr>
                <w:rFonts w:eastAsia="Calibri" w:cs="Calibri"/>
                <w:bCs/>
                <w:w w:val="90"/>
                <w:sz w:val="23"/>
                <w:szCs w:val="23"/>
              </w:rPr>
              <w:t>ion d’</w:t>
            </w: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>une dynamique de travail collective et bienveillante</w:t>
            </w:r>
          </w:p>
          <w:p w14:paraId="328E25DE" w14:textId="0F1307F7" w:rsidR="00CC2B20" w:rsidRDefault="00CC2B20" w:rsidP="002619A2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spacing w:before="20"/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>Veille à la professionnalisation continue des équipes à travers la formation et le partage de pratiques</w:t>
            </w:r>
          </w:p>
          <w:p w14:paraId="4CC569F4" w14:textId="69456D60" w:rsidR="00CC2B20" w:rsidRDefault="00663984" w:rsidP="002619A2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spacing w:before="20"/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>
              <w:rPr>
                <w:rFonts w:eastAsia="Calibri" w:cs="Calibri"/>
                <w:bCs/>
                <w:w w:val="90"/>
                <w:sz w:val="23"/>
                <w:szCs w:val="23"/>
              </w:rPr>
              <w:t>Mise en place de</w:t>
            </w:r>
            <w:r w:rsidR="00CC2B20"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 relation</w:t>
            </w:r>
            <w:r>
              <w:rPr>
                <w:rFonts w:eastAsia="Calibri" w:cs="Calibri"/>
                <w:bCs/>
                <w:w w:val="90"/>
                <w:sz w:val="23"/>
                <w:szCs w:val="23"/>
              </w:rPr>
              <w:t>s</w:t>
            </w:r>
            <w:r w:rsidR="00CC2B20"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 de confiance et de dialogue avec les </w:t>
            </w:r>
            <w:r w:rsidR="004C5375">
              <w:rPr>
                <w:rFonts w:eastAsia="Calibri" w:cs="Calibri"/>
                <w:bCs/>
                <w:w w:val="90"/>
                <w:sz w:val="23"/>
                <w:szCs w:val="23"/>
              </w:rPr>
              <w:t>administrés</w:t>
            </w:r>
            <w:r w:rsidR="00CC2B20"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 </w:t>
            </w:r>
          </w:p>
          <w:p w14:paraId="177D89AF" w14:textId="788F7375" w:rsidR="00176D34" w:rsidRDefault="00CC2B20" w:rsidP="002619A2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spacing w:before="20"/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>Collabor</w:t>
            </w:r>
            <w:r w:rsidR="00663984">
              <w:rPr>
                <w:rFonts w:eastAsia="Calibri" w:cs="Calibri"/>
                <w:bCs/>
                <w:w w:val="90"/>
                <w:sz w:val="23"/>
                <w:szCs w:val="23"/>
              </w:rPr>
              <w:t>ation</w:t>
            </w:r>
            <w:r w:rsidRPr="00CC2B20">
              <w:rPr>
                <w:rFonts w:eastAsia="Calibri" w:cs="Calibri"/>
                <w:bCs/>
                <w:w w:val="90"/>
                <w:sz w:val="23"/>
                <w:szCs w:val="23"/>
              </w:rPr>
              <w:t xml:space="preserve"> avec les partenaires internes et externes </w:t>
            </w:r>
          </w:p>
          <w:p w14:paraId="2B41EBD8" w14:textId="2781F650" w:rsidR="009C2FA0" w:rsidRPr="00176D34" w:rsidRDefault="00176D34" w:rsidP="002619A2">
            <w:pPr>
              <w:pStyle w:val="Paragraphedeliste"/>
              <w:numPr>
                <w:ilvl w:val="0"/>
                <w:numId w:val="3"/>
              </w:numPr>
              <w:tabs>
                <w:tab w:val="clear" w:pos="1276"/>
                <w:tab w:val="clear" w:pos="1418"/>
                <w:tab w:val="right" w:pos="8900"/>
              </w:tabs>
              <w:spacing w:before="20"/>
              <w:ind w:left="1316" w:right="68" w:hanging="142"/>
              <w:jc w:val="both"/>
              <w:rPr>
                <w:rFonts w:eastAsia="Calibri" w:cs="Calibri"/>
                <w:bCs/>
                <w:w w:val="90"/>
                <w:sz w:val="23"/>
                <w:szCs w:val="23"/>
              </w:rPr>
            </w:pPr>
            <w:r w:rsidRPr="001A28B2">
              <w:rPr>
                <w:rFonts w:eastAsia="Calibri" w:cs="Calibri"/>
                <w:bCs/>
                <w:w w:val="90"/>
                <w:sz w:val="23"/>
                <w:szCs w:val="23"/>
              </w:rPr>
              <w:t>Contrôle de la réglementation de sécurité des personnes</w:t>
            </w:r>
          </w:p>
        </w:tc>
      </w:tr>
      <w:tr w:rsidR="00DD2BAD" w14:paraId="3DA41E97" w14:textId="77777777" w:rsidTr="00CA08C9">
        <w:trPr>
          <w:trHeight w:hRule="exact" w:val="454"/>
        </w:trPr>
        <w:tc>
          <w:tcPr>
            <w:tcW w:w="10248" w:type="dxa"/>
            <w:gridSpan w:val="3"/>
            <w:shd w:val="clear" w:color="auto" w:fill="auto"/>
          </w:tcPr>
          <w:p w14:paraId="6BF8AA24" w14:textId="3C8F20DE" w:rsidR="00DD2BAD" w:rsidRPr="00CA08C9" w:rsidRDefault="00DD2BAD" w:rsidP="00CA08C9">
            <w:pPr>
              <w:tabs>
                <w:tab w:val="left" w:pos="181"/>
                <w:tab w:val="right" w:pos="8900"/>
              </w:tabs>
              <w:ind w:right="-112"/>
              <w:rPr>
                <w:sz w:val="10"/>
                <w:szCs w:val="10"/>
              </w:rPr>
            </w:pPr>
          </w:p>
        </w:tc>
      </w:tr>
      <w:tr w:rsidR="00DD2BAD" w14:paraId="179E10C3" w14:textId="77777777" w:rsidTr="00CA08C9">
        <w:trPr>
          <w:trHeight w:val="340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D466C30" w14:textId="6D2009BC" w:rsidR="00DD2BAD" w:rsidRPr="00A16D3A" w:rsidRDefault="00DD2BAD" w:rsidP="00DD2BAD">
            <w:pPr>
              <w:tabs>
                <w:tab w:val="left" w:pos="2694"/>
                <w:tab w:val="left" w:pos="2977"/>
                <w:tab w:val="right" w:pos="8900"/>
              </w:tabs>
              <w:rPr>
                <w:rFonts w:ascii="Times New Roman" w:eastAsia="Times New Roman" w:hAnsi="Times New Roman" w:cs="Times New Roman"/>
                <w:b/>
                <w:bCs/>
                <w:color w:val="006F7E"/>
                <w:sz w:val="25"/>
                <w:szCs w:val="25"/>
              </w:rPr>
            </w:pPr>
            <w:r w:rsidRPr="00451ABE">
              <w:rPr>
                <w:rFonts w:ascii="Britannic Bold" w:eastAsia="Times New Roman" w:hAnsi="Britannic Bold" w:cs="Times New Roman"/>
                <w:color w:val="006F7E"/>
                <w:spacing w:val="1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006F7E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DIVERS</w:t>
            </w:r>
          </w:p>
        </w:tc>
        <w:tc>
          <w:tcPr>
            <w:tcW w:w="7276" w:type="dxa"/>
            <w:gridSpan w:val="2"/>
            <w:shd w:val="clear" w:color="auto" w:fill="000000" w:themeFill="text1"/>
            <w:vAlign w:val="center"/>
          </w:tcPr>
          <w:p w14:paraId="51B13DD6" w14:textId="3AA81E4F" w:rsidR="00DD2BAD" w:rsidRPr="005113BC" w:rsidRDefault="00DD2BAD" w:rsidP="00A04EB4">
            <w:pPr>
              <w:tabs>
                <w:tab w:val="right" w:pos="8900"/>
              </w:tabs>
              <w:ind w:firstLine="1313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5"/>
                <w:szCs w:val="25"/>
              </w:rPr>
            </w:pPr>
            <w:r w:rsidRPr="00451ABE">
              <w:rPr>
                <w:rFonts w:ascii="Britannic Bold" w:eastAsia="Times New Roman" w:hAnsi="Britannic Bold" w:cs="Times New Roman"/>
                <w:color w:val="FFFFFF" w:themeColor="background1"/>
                <w:spacing w:val="1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PARCOURS</w:t>
            </w:r>
          </w:p>
        </w:tc>
      </w:tr>
      <w:tr w:rsidR="00DD2BAD" w14:paraId="16F3102C" w14:textId="77777777" w:rsidTr="00CA08C9">
        <w:trPr>
          <w:trHeight w:val="227"/>
        </w:trPr>
        <w:tc>
          <w:tcPr>
            <w:tcW w:w="2972" w:type="dxa"/>
            <w:shd w:val="clear" w:color="auto" w:fill="auto"/>
            <w:vAlign w:val="center"/>
          </w:tcPr>
          <w:p w14:paraId="25F5D066" w14:textId="77777777" w:rsidR="00DD2BAD" w:rsidRPr="00A16D3A" w:rsidRDefault="00DD2BAD" w:rsidP="00DD2BAD">
            <w:pPr>
              <w:tabs>
                <w:tab w:val="left" w:pos="2694"/>
                <w:tab w:val="left" w:pos="2977"/>
                <w:tab w:val="right" w:pos="8900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color w:val="006F7E"/>
                <w:sz w:val="25"/>
                <w:szCs w:val="25"/>
              </w:rPr>
            </w:pPr>
          </w:p>
        </w:tc>
        <w:tc>
          <w:tcPr>
            <w:tcW w:w="7276" w:type="dxa"/>
            <w:gridSpan w:val="2"/>
            <w:shd w:val="clear" w:color="auto" w:fill="auto"/>
            <w:vAlign w:val="center"/>
          </w:tcPr>
          <w:p w14:paraId="62489E70" w14:textId="77777777" w:rsidR="00DD2BAD" w:rsidRPr="005113BC" w:rsidRDefault="00DD2BAD" w:rsidP="00DD2BAD">
            <w:pPr>
              <w:tabs>
                <w:tab w:val="right" w:pos="8900"/>
              </w:tabs>
              <w:spacing w:before="20" w:after="20"/>
              <w:ind w:firstLine="1879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DD2BAD" w14:paraId="4E9111E1" w14:textId="77777777" w:rsidTr="005C508B">
        <w:trPr>
          <w:trHeight w:val="340"/>
        </w:trPr>
        <w:tc>
          <w:tcPr>
            <w:tcW w:w="2972" w:type="dxa"/>
            <w:shd w:val="clear" w:color="auto" w:fill="F8F8F8"/>
            <w:vAlign w:val="center"/>
          </w:tcPr>
          <w:p w14:paraId="5C3655E7" w14:textId="64CE92B6" w:rsidR="00DD2BAD" w:rsidRPr="00227C7E" w:rsidRDefault="00DD2BAD" w:rsidP="00DD2BAD">
            <w:pPr>
              <w:tabs>
                <w:tab w:val="right" w:pos="8900"/>
              </w:tabs>
              <w:rPr>
                <w:rFonts w:asciiTheme="majorHAnsi" w:eastAsia="Times New Roman" w:hAnsiTheme="majorHAnsi" w:cs="Times New Roman"/>
                <w:b/>
                <w:color w:val="005864"/>
                <w:sz w:val="25"/>
                <w:szCs w:val="25"/>
              </w:rPr>
            </w:pPr>
            <w:r w:rsidRPr="00227C7E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Savoirs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-</w:t>
            </w:r>
            <w:r w:rsidR="000C6F11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Être</w:t>
            </w:r>
          </w:p>
        </w:tc>
        <w:tc>
          <w:tcPr>
            <w:tcW w:w="7276" w:type="dxa"/>
            <w:gridSpan w:val="2"/>
            <w:shd w:val="clear" w:color="auto" w:fill="E7E6E6" w:themeFill="background2"/>
            <w:vAlign w:val="center"/>
          </w:tcPr>
          <w:p w14:paraId="791C525F" w14:textId="58EAA212" w:rsidR="00DD2BAD" w:rsidRPr="00227C7E" w:rsidRDefault="00DD2BAD" w:rsidP="00807919">
            <w:pPr>
              <w:tabs>
                <w:tab w:val="right" w:pos="8900"/>
              </w:tabs>
              <w:ind w:left="1879" w:right="-204" w:hanging="566"/>
              <w:rPr>
                <w:color w:val="005864"/>
                <w:sz w:val="25"/>
                <w:szCs w:val="25"/>
              </w:rPr>
            </w:pPr>
            <w:r w:rsidRPr="00227C7E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Expériences</w:t>
            </w:r>
          </w:p>
        </w:tc>
      </w:tr>
      <w:tr w:rsidR="0066151B" w14:paraId="546BC514" w14:textId="77777777" w:rsidTr="00E94B27">
        <w:trPr>
          <w:trHeight w:val="340"/>
        </w:trPr>
        <w:tc>
          <w:tcPr>
            <w:tcW w:w="2972" w:type="dxa"/>
            <w:vMerge w:val="restart"/>
            <w:shd w:val="clear" w:color="auto" w:fill="auto"/>
          </w:tcPr>
          <w:p w14:paraId="462111C1" w14:textId="77777777" w:rsidR="00E94B27" w:rsidRDefault="0066151B" w:rsidP="002D0224">
            <w:pPr>
              <w:pStyle w:val="Titre21"/>
              <w:tabs>
                <w:tab w:val="left" w:pos="1985"/>
              </w:tabs>
              <w:spacing w:before="200" w:line="240" w:lineRule="auto"/>
              <w:ind w:left="0" w:right="-289"/>
              <w:rPr>
                <w:rFonts w:ascii="Arial" w:hAnsi="Arial"/>
                <w:b w:val="0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</w:pPr>
            <w:r w:rsidRPr="00735E09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Accepter la critique</w:t>
            </w:r>
            <w:r w:rsidRPr="00E2129A">
              <w:rPr>
                <w:rFonts w:asciiTheme="majorHAnsi" w:eastAsia="SimHei" w:hAnsiTheme="majorHAnsi"/>
                <w:color w:val="000000" w:themeColor="text1"/>
                <w:sz w:val="23"/>
                <w:szCs w:val="23"/>
                <w:lang w:val="de-DE"/>
              </w:rPr>
              <w:tab/>
            </w:r>
            <w:r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7DC3D0D1" w14:textId="77777777" w:rsidR="00E94B27" w:rsidRDefault="0066151B" w:rsidP="00E94B27">
            <w:pPr>
              <w:pStyle w:val="Titre21"/>
              <w:tabs>
                <w:tab w:val="left" w:pos="1985"/>
              </w:tabs>
              <w:spacing w:before="80" w:line="240" w:lineRule="auto"/>
              <w:ind w:left="0" w:right="-289"/>
              <w:rPr>
                <w:rFonts w:ascii="Arial" w:hAnsi="Arial"/>
                <w:b w:val="0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</w:pPr>
            <w:r w:rsidRPr="00E2129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Autonomie et Initiative</w:t>
            </w:r>
            <w:r w:rsidRPr="00E2129A">
              <w:rPr>
                <w:rFonts w:asciiTheme="majorHAnsi" w:eastAsia="SimHei" w:hAnsiTheme="majorHAnsi"/>
                <w:color w:val="FFFFFF" w:themeColor="background1"/>
                <w:sz w:val="23"/>
                <w:szCs w:val="23"/>
                <w:lang w:val="de-DE"/>
              </w:rPr>
              <w:tab/>
            </w:r>
            <w:r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1C11700A" w14:textId="77777777" w:rsidR="00E94B27" w:rsidRDefault="0066151B" w:rsidP="00E94B27">
            <w:pPr>
              <w:pStyle w:val="Titre21"/>
              <w:tabs>
                <w:tab w:val="left" w:pos="1985"/>
              </w:tabs>
              <w:spacing w:before="80" w:line="240" w:lineRule="auto"/>
              <w:ind w:left="0" w:right="-289"/>
              <w:rPr>
                <w:rFonts w:ascii="Arial" w:hAnsi="Arial"/>
                <w:b w:val="0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</w:pPr>
            <w:r w:rsidRPr="00E2129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Maîtrise</w:t>
            </w:r>
            <w:r w:rsidRPr="00E2129A">
              <w:rPr>
                <w:rFonts w:asciiTheme="majorHAnsi" w:hAnsiTheme="majorHAnsi"/>
                <w:bCs w:val="0"/>
                <w:w w:val="90"/>
                <w:sz w:val="23"/>
                <w:szCs w:val="23"/>
                <w:lang w:val="fr-FR"/>
              </w:rPr>
              <w:t xml:space="preserve"> </w:t>
            </w:r>
            <w:r w:rsidRPr="00E2129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de</w:t>
            </w:r>
            <w:r w:rsidRPr="00E2129A">
              <w:rPr>
                <w:rFonts w:asciiTheme="majorHAnsi" w:hAnsiTheme="majorHAnsi"/>
                <w:bCs w:val="0"/>
                <w:w w:val="90"/>
                <w:sz w:val="23"/>
                <w:szCs w:val="23"/>
                <w:lang w:val="fr-FR"/>
              </w:rPr>
              <w:t xml:space="preserve"> </w:t>
            </w:r>
            <w:r w:rsidRPr="00E2129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soi</w:t>
            </w:r>
            <w:r w:rsidRPr="00E2129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ab/>
            </w:r>
            <w:r w:rsidRPr="00343D3C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rgbClr w14:val="7FBEC8"/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</w:p>
          <w:p w14:paraId="2E67B8E2" w14:textId="0A55E3D1" w:rsidR="0066151B" w:rsidRPr="0066151B" w:rsidRDefault="0066151B" w:rsidP="00E94B27">
            <w:pPr>
              <w:pStyle w:val="Titre21"/>
              <w:tabs>
                <w:tab w:val="left" w:pos="1985"/>
              </w:tabs>
              <w:spacing w:before="80" w:line="240" w:lineRule="auto"/>
              <w:ind w:left="0" w:right="-289"/>
              <w:rPr>
                <w:rFonts w:asciiTheme="majorHAnsi" w:eastAsia="Times New Roman" w:hAnsiTheme="majorHAnsi" w:cs="Times New Roman"/>
                <w:b w:val="0"/>
                <w:color w:val="806000" w:themeColor="accent4" w:themeShade="80"/>
                <w:sz w:val="24"/>
                <w:szCs w:val="23"/>
                <w:lang w:val="fr-FR"/>
              </w:rPr>
            </w:pPr>
            <w:r w:rsidRPr="00EB0257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>Aisance relationnelle</w:t>
            </w:r>
            <w:r w:rsidRPr="00E2129A">
              <w:rPr>
                <w:rFonts w:asciiTheme="majorHAnsi" w:eastAsia="SimHei" w:hAnsiTheme="majorHAnsi"/>
                <w:color w:val="FFFFFF" w:themeColor="background1"/>
                <w:sz w:val="23"/>
                <w:szCs w:val="23"/>
                <w:lang w:val="de-DE"/>
              </w:rPr>
              <w:tab/>
            </w:r>
            <w:r w:rsidRPr="000C7425">
              <w:rPr>
                <w:rFonts w:ascii="Arial" w:eastAsia="SimHei" w:hAnsi="Arial" w:cs="Arial"/>
                <w:color w:val="44546A" w:themeColor="text2"/>
                <w:spacing w:val="-48"/>
                <w:sz w:val="30"/>
                <w:szCs w:val="30"/>
                <w:lang w:val="de-DE"/>
                <w14:textFill>
                  <w14:gradFill>
                    <w14:gsLst>
                      <w14:gs w14:pos="0">
                        <w14:schemeClr w14:val="tx1"/>
                      </w14:gs>
                      <w14:gs w14:pos="100000">
                        <w14:schemeClr w14:val="bg1">
                          <w14:lumMod w14:val="95000"/>
                        </w14:schemeClr>
                      </w14:gs>
                      <w14:gs w14:pos="50000">
                        <w14:srgbClr w14:val="008599"/>
                      </w14:gs>
                    </w14:gsLst>
                    <w14:lin w14:ang="0" w14:scaled="0"/>
                  </w14:gradFill>
                </w14:textFill>
              </w:rPr>
              <w:t>■■■■■</w:t>
            </w:r>
            <w:r w:rsidRPr="00E2129A">
              <w:rPr>
                <w:rFonts w:asciiTheme="majorHAnsi" w:hAnsiTheme="majorHAnsi"/>
                <w:b w:val="0"/>
                <w:w w:val="90"/>
                <w:sz w:val="23"/>
                <w:szCs w:val="23"/>
                <w:lang w:val="fr-FR"/>
              </w:rPr>
              <w:t xml:space="preserve"> </w:t>
            </w:r>
          </w:p>
        </w:tc>
        <w:tc>
          <w:tcPr>
            <w:tcW w:w="1281" w:type="dxa"/>
          </w:tcPr>
          <w:p w14:paraId="66DF1B91" w14:textId="6F594B9A" w:rsidR="0066151B" w:rsidRDefault="0066151B" w:rsidP="00E94B27">
            <w:pPr>
              <w:spacing w:before="240"/>
              <w:jc w:val="right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  <w:r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2023 à 2025</w:t>
            </w:r>
          </w:p>
          <w:p w14:paraId="5C2C8F44" w14:textId="59C0218A" w:rsidR="0066151B" w:rsidRPr="005827A1" w:rsidRDefault="0066151B" w:rsidP="00D822AE">
            <w:pPr>
              <w:ind w:firstLine="183"/>
              <w:jc w:val="right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</w:p>
        </w:tc>
        <w:tc>
          <w:tcPr>
            <w:tcW w:w="5995" w:type="dxa"/>
          </w:tcPr>
          <w:p w14:paraId="34810363" w14:textId="16C145B5" w:rsidR="0066151B" w:rsidRPr="009117B5" w:rsidRDefault="0066151B" w:rsidP="0078033D">
            <w:pPr>
              <w:tabs>
                <w:tab w:val="left" w:pos="2694"/>
                <w:tab w:val="left" w:pos="2977"/>
                <w:tab w:val="right" w:pos="8900"/>
              </w:tabs>
              <w:spacing w:before="240"/>
              <w:rPr>
                <w:rFonts w:asciiTheme="majorHAnsi" w:hAnsiTheme="majorHAnsi"/>
                <w:w w:val="90"/>
                <w:sz w:val="23"/>
                <w:szCs w:val="23"/>
              </w:rPr>
            </w:pPr>
            <w:r w:rsidRPr="002902E5">
              <w:rPr>
                <w:rFonts w:asciiTheme="majorHAnsi" w:hAnsiTheme="majorHAnsi"/>
                <w:w w:val="90"/>
                <w:sz w:val="23"/>
                <w:szCs w:val="23"/>
              </w:rPr>
              <w:t xml:space="preserve">Assistante </w:t>
            </w:r>
            <w:r w:rsidR="001D68E8">
              <w:rPr>
                <w:rFonts w:asciiTheme="majorHAnsi" w:hAnsiTheme="majorHAnsi"/>
                <w:w w:val="90"/>
                <w:sz w:val="23"/>
                <w:szCs w:val="23"/>
              </w:rPr>
              <w:t>administrative</w:t>
            </w:r>
            <w:r w:rsidRPr="002902E5">
              <w:rPr>
                <w:rFonts w:asciiTheme="majorHAnsi" w:hAnsiTheme="majorHAnsi"/>
                <w:w w:val="90"/>
                <w:sz w:val="23"/>
                <w:szCs w:val="23"/>
              </w:rPr>
              <w:t xml:space="preserve"> stagiaire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 xml:space="preserve"> | Cabinet </w:t>
            </w:r>
            <w:r w:rsidRPr="00D9282F">
              <w:rPr>
                <w:rFonts w:asciiTheme="majorHAnsi" w:hAnsiTheme="majorHAnsi"/>
                <w:smallCaps/>
                <w:w w:val="90"/>
                <w:sz w:val="23"/>
                <w:szCs w:val="23"/>
              </w:rPr>
              <w:t>Bonneau</w:t>
            </w:r>
            <w:r w:rsidR="00D9282F" w:rsidRPr="00D9282F">
              <w:rPr>
                <w:rFonts w:asciiTheme="majorHAnsi" w:hAnsiTheme="majorHAnsi"/>
                <w:smallCaps/>
                <w:w w:val="90"/>
                <w:sz w:val="23"/>
                <w:szCs w:val="23"/>
              </w:rPr>
              <w:t xml:space="preserve"> </w:t>
            </w:r>
            <w:r w:rsidRPr="00D9282F">
              <w:rPr>
                <w:rFonts w:asciiTheme="majorHAnsi" w:hAnsiTheme="majorHAnsi"/>
                <w:smallCaps/>
                <w:w w:val="90"/>
                <w:sz w:val="23"/>
                <w:szCs w:val="23"/>
              </w:rPr>
              <w:t>&amp;</w:t>
            </w:r>
            <w:r w:rsidR="00D9282F" w:rsidRPr="00D9282F">
              <w:rPr>
                <w:rFonts w:asciiTheme="majorHAnsi" w:hAnsiTheme="majorHAnsi"/>
                <w:smallCaps/>
                <w:w w:val="90"/>
                <w:sz w:val="23"/>
                <w:szCs w:val="23"/>
              </w:rPr>
              <w:t xml:space="preserve"> </w:t>
            </w:r>
            <w:r w:rsidRPr="00D9282F">
              <w:rPr>
                <w:rFonts w:asciiTheme="majorHAnsi" w:hAnsiTheme="majorHAnsi"/>
                <w:smallCaps/>
                <w:w w:val="90"/>
                <w:sz w:val="23"/>
                <w:szCs w:val="23"/>
              </w:rPr>
              <w:t>Meunier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 xml:space="preserve"> mandataires judiciaires </w:t>
            </w:r>
            <w:r w:rsidR="009A6F16">
              <w:rPr>
                <w:rFonts w:asciiTheme="majorHAnsi" w:hAnsiTheme="majorHAnsi"/>
                <w:w w:val="90"/>
                <w:sz w:val="23"/>
                <w:szCs w:val="23"/>
              </w:rPr>
              <w:t>à la protection</w:t>
            </w:r>
            <w:r w:rsidR="003B67B4">
              <w:rPr>
                <w:rFonts w:asciiTheme="majorHAnsi" w:hAnsiTheme="majorHAnsi"/>
                <w:w w:val="90"/>
                <w:sz w:val="23"/>
                <w:szCs w:val="23"/>
              </w:rPr>
              <w:t xml:space="preserve"> des majeurs</w:t>
            </w:r>
            <w:r w:rsidR="00D822AE">
              <w:rPr>
                <w:rFonts w:asciiTheme="majorHAnsi" w:hAnsiTheme="majorHAnsi"/>
                <w:w w:val="90"/>
                <w:sz w:val="23"/>
                <w:szCs w:val="23"/>
              </w:rPr>
              <w:t xml:space="preserve"> au Taillan</w:t>
            </w:r>
          </w:p>
        </w:tc>
      </w:tr>
      <w:tr w:rsidR="005B7FD9" w14:paraId="63360A22" w14:textId="77777777" w:rsidTr="00E94B27">
        <w:trPr>
          <w:trHeight w:val="340"/>
        </w:trPr>
        <w:tc>
          <w:tcPr>
            <w:tcW w:w="2972" w:type="dxa"/>
            <w:vMerge/>
            <w:shd w:val="clear" w:color="auto" w:fill="auto"/>
          </w:tcPr>
          <w:p w14:paraId="7DD8EF88" w14:textId="77777777" w:rsidR="005B7FD9" w:rsidRPr="005B7FD9" w:rsidRDefault="005B7FD9" w:rsidP="00E0525B">
            <w:pPr>
              <w:pStyle w:val="Titre21"/>
              <w:tabs>
                <w:tab w:val="left" w:pos="1985"/>
              </w:tabs>
              <w:spacing w:line="216" w:lineRule="auto"/>
              <w:ind w:left="0" w:right="-289"/>
              <w:rPr>
                <w:rFonts w:asciiTheme="majorHAnsi" w:eastAsia="Times New Roman" w:hAnsiTheme="majorHAnsi" w:cs="Times New Roman"/>
                <w:b w:val="0"/>
                <w:color w:val="806000" w:themeColor="accent4" w:themeShade="80"/>
                <w:sz w:val="24"/>
                <w:szCs w:val="23"/>
                <w:lang w:val="fr-FR"/>
              </w:rPr>
            </w:pPr>
          </w:p>
        </w:tc>
        <w:tc>
          <w:tcPr>
            <w:tcW w:w="1281" w:type="dxa"/>
          </w:tcPr>
          <w:p w14:paraId="066A355D" w14:textId="3AD39947" w:rsidR="005B7FD9" w:rsidRDefault="005B7FD9" w:rsidP="002D0224">
            <w:pPr>
              <w:spacing w:before="60"/>
              <w:jc w:val="right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  <w:r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</w:t>
            </w:r>
            <w:r w:rsidRPr="005827A1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 xml:space="preserve">21 à </w:t>
            </w:r>
            <w:r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</w:t>
            </w:r>
            <w:r w:rsidRPr="005827A1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</w:t>
            </w:r>
            <w:r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</w:t>
            </w:r>
          </w:p>
        </w:tc>
        <w:tc>
          <w:tcPr>
            <w:tcW w:w="5995" w:type="dxa"/>
          </w:tcPr>
          <w:p w14:paraId="338DD520" w14:textId="17303586" w:rsidR="005B7FD9" w:rsidRPr="00593737" w:rsidRDefault="005B7FD9" w:rsidP="002D0224">
            <w:pPr>
              <w:tabs>
                <w:tab w:val="left" w:pos="2694"/>
                <w:tab w:val="left" w:pos="2977"/>
                <w:tab w:val="right" w:pos="8900"/>
              </w:tabs>
              <w:spacing w:before="60"/>
              <w:jc w:val="both"/>
              <w:rPr>
                <w:rFonts w:asciiTheme="majorHAnsi" w:hAnsiTheme="majorHAnsi"/>
                <w:w w:val="90"/>
                <w:sz w:val="23"/>
                <w:szCs w:val="23"/>
              </w:rPr>
            </w:pPr>
            <w:r w:rsidRPr="009117B5">
              <w:rPr>
                <w:rFonts w:asciiTheme="majorHAnsi" w:hAnsiTheme="majorHAnsi"/>
                <w:w w:val="90"/>
                <w:sz w:val="23"/>
                <w:szCs w:val="23"/>
              </w:rPr>
              <w:t>Éduca</w:t>
            </w:r>
            <w:r w:rsidRPr="00D02377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 xml:space="preserve">trice </w:t>
            </w:r>
            <w:r w:rsidRPr="009117B5">
              <w:rPr>
                <w:rFonts w:asciiTheme="majorHAnsi" w:hAnsiTheme="majorHAnsi"/>
                <w:w w:val="90"/>
                <w:sz w:val="23"/>
                <w:szCs w:val="23"/>
              </w:rPr>
              <w:t xml:space="preserve">de Jeunes Enfants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 xml:space="preserve">| Crèche </w:t>
            </w:r>
            <w:r w:rsidRPr="009117B5">
              <w:rPr>
                <w:rFonts w:asciiTheme="majorHAnsi" w:hAnsiTheme="majorHAnsi"/>
                <w:w w:val="90"/>
                <w:sz w:val="23"/>
                <w:szCs w:val="23"/>
              </w:rPr>
              <w:t xml:space="preserve">multi-accueil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>a</w:t>
            </w:r>
            <w:r w:rsidRPr="009117B5">
              <w:rPr>
                <w:rFonts w:asciiTheme="majorHAnsi" w:hAnsiTheme="majorHAnsi"/>
                <w:w w:val="90"/>
                <w:sz w:val="23"/>
                <w:szCs w:val="23"/>
              </w:rPr>
              <w:t>u Bouscat</w:t>
            </w:r>
          </w:p>
        </w:tc>
      </w:tr>
      <w:tr w:rsidR="0066151B" w14:paraId="619B2564" w14:textId="77777777" w:rsidTr="00E94B27">
        <w:trPr>
          <w:trHeight w:val="340"/>
        </w:trPr>
        <w:tc>
          <w:tcPr>
            <w:tcW w:w="2972" w:type="dxa"/>
            <w:vMerge/>
            <w:shd w:val="clear" w:color="auto" w:fill="auto"/>
          </w:tcPr>
          <w:p w14:paraId="4574817B" w14:textId="431DC0CD" w:rsidR="0066151B" w:rsidRPr="005B7FD9" w:rsidRDefault="0066151B" w:rsidP="00E0525B">
            <w:pPr>
              <w:pStyle w:val="Titre21"/>
              <w:tabs>
                <w:tab w:val="left" w:pos="1985"/>
              </w:tabs>
              <w:spacing w:line="216" w:lineRule="auto"/>
              <w:ind w:left="0" w:right="-289"/>
              <w:rPr>
                <w:rFonts w:asciiTheme="majorHAnsi" w:eastAsia="Times New Roman" w:hAnsiTheme="majorHAnsi" w:cs="Times New Roman"/>
                <w:b w:val="0"/>
                <w:color w:val="806000" w:themeColor="accent4" w:themeShade="80"/>
                <w:sz w:val="24"/>
                <w:szCs w:val="23"/>
                <w:lang w:val="fr-FR"/>
              </w:rPr>
            </w:pPr>
          </w:p>
        </w:tc>
        <w:tc>
          <w:tcPr>
            <w:tcW w:w="1281" w:type="dxa"/>
          </w:tcPr>
          <w:p w14:paraId="21983722" w14:textId="41E2FD60" w:rsidR="0066151B" w:rsidRPr="005827A1" w:rsidRDefault="0066151B" w:rsidP="002D0224">
            <w:pPr>
              <w:spacing w:before="60"/>
              <w:jc w:val="right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  <w:r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</w:t>
            </w:r>
            <w:r w:rsidRPr="00253BCC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 xml:space="preserve">13 à </w:t>
            </w:r>
            <w:r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</w:t>
            </w:r>
            <w:r w:rsidRPr="00253BCC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21</w:t>
            </w:r>
          </w:p>
        </w:tc>
        <w:tc>
          <w:tcPr>
            <w:tcW w:w="5995" w:type="dxa"/>
          </w:tcPr>
          <w:p w14:paraId="6787D8F5" w14:textId="72D7436A" w:rsidR="0066151B" w:rsidRPr="009117B5" w:rsidRDefault="0066151B" w:rsidP="002D0224">
            <w:pPr>
              <w:tabs>
                <w:tab w:val="left" w:pos="2694"/>
                <w:tab w:val="left" w:pos="2977"/>
                <w:tab w:val="right" w:pos="8900"/>
              </w:tabs>
              <w:spacing w:before="60"/>
              <w:jc w:val="both"/>
              <w:rPr>
                <w:rFonts w:asciiTheme="majorHAnsi" w:hAnsiTheme="majorHAnsi"/>
                <w:w w:val="90"/>
                <w:sz w:val="23"/>
                <w:szCs w:val="23"/>
              </w:rPr>
            </w:pPr>
            <w:r w:rsidRPr="00593737">
              <w:rPr>
                <w:rFonts w:asciiTheme="majorHAnsi" w:hAnsiTheme="majorHAnsi"/>
                <w:w w:val="90"/>
                <w:sz w:val="23"/>
                <w:szCs w:val="23"/>
              </w:rPr>
              <w:t xml:space="preserve">Directrice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>de</w:t>
            </w:r>
            <w:r w:rsidRPr="00593737">
              <w:rPr>
                <w:rFonts w:asciiTheme="majorHAnsi" w:hAnsiTheme="majorHAnsi"/>
                <w:w w:val="90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 xml:space="preserve">crèche </w:t>
            </w:r>
            <w:r w:rsidRPr="00593737">
              <w:rPr>
                <w:rFonts w:asciiTheme="majorHAnsi" w:hAnsiTheme="majorHAnsi"/>
                <w:w w:val="90"/>
                <w:sz w:val="23"/>
                <w:szCs w:val="23"/>
              </w:rPr>
              <w:t xml:space="preserve">multi-accueil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 xml:space="preserve">à </w:t>
            </w:r>
            <w:r w:rsidRPr="00593737">
              <w:rPr>
                <w:rFonts w:asciiTheme="majorHAnsi" w:hAnsiTheme="majorHAnsi"/>
                <w:w w:val="90"/>
                <w:sz w:val="23"/>
                <w:szCs w:val="23"/>
              </w:rPr>
              <w:t>Martillac</w:t>
            </w:r>
          </w:p>
        </w:tc>
      </w:tr>
      <w:tr w:rsidR="0066151B" w14:paraId="1D5B953E" w14:textId="77777777" w:rsidTr="00E94B27">
        <w:trPr>
          <w:trHeight w:val="340"/>
        </w:trPr>
        <w:tc>
          <w:tcPr>
            <w:tcW w:w="2972" w:type="dxa"/>
            <w:vMerge/>
            <w:shd w:val="clear" w:color="auto" w:fill="auto"/>
          </w:tcPr>
          <w:p w14:paraId="2F635854" w14:textId="4877C407" w:rsidR="0066151B" w:rsidRPr="005B7FD9" w:rsidRDefault="0066151B" w:rsidP="00E0525B">
            <w:pPr>
              <w:pStyle w:val="Titre21"/>
              <w:tabs>
                <w:tab w:val="left" w:pos="1985"/>
              </w:tabs>
              <w:spacing w:line="216" w:lineRule="auto"/>
              <w:ind w:left="0" w:right="-289"/>
              <w:rPr>
                <w:rFonts w:asciiTheme="majorHAnsi" w:eastAsia="Times New Roman" w:hAnsiTheme="majorHAnsi" w:cs="Times New Roman"/>
                <w:b w:val="0"/>
                <w:color w:val="806000" w:themeColor="accent4" w:themeShade="80"/>
                <w:sz w:val="24"/>
                <w:szCs w:val="23"/>
                <w:lang w:val="fr-FR"/>
              </w:rPr>
            </w:pPr>
          </w:p>
        </w:tc>
        <w:tc>
          <w:tcPr>
            <w:tcW w:w="1281" w:type="dxa"/>
          </w:tcPr>
          <w:p w14:paraId="11406031" w14:textId="0679C186" w:rsidR="0066151B" w:rsidRPr="005827A1" w:rsidRDefault="0066151B" w:rsidP="002D0224">
            <w:pPr>
              <w:spacing w:before="60"/>
              <w:jc w:val="right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  <w:r w:rsidRPr="005827A1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</w:t>
            </w:r>
            <w:r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05</w:t>
            </w:r>
            <w:r w:rsidRPr="005827A1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 xml:space="preserve"> à 2013</w:t>
            </w:r>
          </w:p>
        </w:tc>
        <w:tc>
          <w:tcPr>
            <w:tcW w:w="5995" w:type="dxa"/>
          </w:tcPr>
          <w:p w14:paraId="6DB6EAD3" w14:textId="3F374553" w:rsidR="0066151B" w:rsidRPr="009117B5" w:rsidRDefault="0066151B" w:rsidP="002D0224">
            <w:pPr>
              <w:tabs>
                <w:tab w:val="left" w:pos="2694"/>
                <w:tab w:val="left" w:pos="2977"/>
                <w:tab w:val="right" w:pos="8900"/>
              </w:tabs>
              <w:spacing w:before="60"/>
              <w:jc w:val="both"/>
              <w:rPr>
                <w:rFonts w:asciiTheme="majorHAnsi" w:hAnsiTheme="majorHAnsi"/>
                <w:w w:val="90"/>
                <w:sz w:val="23"/>
                <w:szCs w:val="23"/>
              </w:rPr>
            </w:pPr>
            <w:r w:rsidRPr="009117B5">
              <w:rPr>
                <w:rFonts w:asciiTheme="majorHAnsi" w:hAnsiTheme="majorHAnsi"/>
                <w:w w:val="90"/>
                <w:sz w:val="23"/>
                <w:szCs w:val="23"/>
              </w:rPr>
              <w:t xml:space="preserve">Éducatrice de Jeunes Enfants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 xml:space="preserve">| Crèches </w:t>
            </w:r>
            <w:r w:rsidRPr="009117B5">
              <w:rPr>
                <w:rFonts w:asciiTheme="majorHAnsi" w:hAnsiTheme="majorHAnsi"/>
                <w:w w:val="90"/>
                <w:sz w:val="23"/>
                <w:szCs w:val="23"/>
              </w:rPr>
              <w:t xml:space="preserve">multi-accueil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>Associati</w:t>
            </w:r>
            <w:r w:rsidR="00AE0FDF">
              <w:rPr>
                <w:rFonts w:asciiTheme="majorHAnsi" w:hAnsiTheme="majorHAnsi"/>
                <w:w w:val="90"/>
                <w:sz w:val="23"/>
                <w:szCs w:val="23"/>
              </w:rPr>
              <w:t>ve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>, Fonction Publique Hospitalière puis Territoriale</w:t>
            </w:r>
          </w:p>
        </w:tc>
      </w:tr>
      <w:tr w:rsidR="00E0525B" w14:paraId="77F900D9" w14:textId="77777777" w:rsidTr="00CA08C9">
        <w:trPr>
          <w:trHeight w:hRule="exact" w:val="454"/>
        </w:trPr>
        <w:tc>
          <w:tcPr>
            <w:tcW w:w="2972" w:type="dxa"/>
            <w:shd w:val="clear" w:color="auto" w:fill="auto"/>
            <w:vAlign w:val="center"/>
          </w:tcPr>
          <w:p w14:paraId="3D78B493" w14:textId="77777777" w:rsidR="00E0525B" w:rsidRDefault="00E0525B" w:rsidP="00E0525B">
            <w:pPr>
              <w:tabs>
                <w:tab w:val="left" w:pos="2694"/>
                <w:tab w:val="left" w:pos="2977"/>
                <w:tab w:val="right" w:pos="8900"/>
              </w:tabs>
              <w:jc w:val="both"/>
              <w:rPr>
                <w:rFonts w:asciiTheme="majorHAnsi" w:eastAsia="Times New Roman" w:hAnsiTheme="majorHAnsi" w:cs="Times New Roman"/>
                <w:b/>
                <w:color w:val="806000" w:themeColor="accent4" w:themeShade="80"/>
                <w:sz w:val="24"/>
                <w:szCs w:val="23"/>
              </w:rPr>
            </w:pPr>
          </w:p>
        </w:tc>
        <w:tc>
          <w:tcPr>
            <w:tcW w:w="1281" w:type="dxa"/>
            <w:vAlign w:val="center"/>
          </w:tcPr>
          <w:p w14:paraId="5AB443AB" w14:textId="77777777" w:rsidR="00E0525B" w:rsidRPr="00C345B6" w:rsidRDefault="00E0525B" w:rsidP="00E0525B">
            <w:pPr>
              <w:tabs>
                <w:tab w:val="left" w:pos="554"/>
                <w:tab w:val="right" w:pos="8900"/>
              </w:tabs>
              <w:jc w:val="right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5995" w:type="dxa"/>
            <w:vAlign w:val="center"/>
          </w:tcPr>
          <w:p w14:paraId="5094CFE9" w14:textId="77777777" w:rsidR="00E0525B" w:rsidRPr="00C345B6" w:rsidRDefault="00E0525B" w:rsidP="00E0525B">
            <w:pPr>
              <w:pStyle w:val="Paragraphedeliste"/>
              <w:tabs>
                <w:tab w:val="clear" w:pos="1276"/>
                <w:tab w:val="clear" w:pos="1418"/>
                <w:tab w:val="left" w:pos="181"/>
                <w:tab w:val="right" w:pos="8900"/>
              </w:tabs>
              <w:ind w:left="181" w:right="-112"/>
              <w:rPr>
                <w:sz w:val="23"/>
                <w:szCs w:val="23"/>
              </w:rPr>
            </w:pPr>
          </w:p>
        </w:tc>
      </w:tr>
      <w:tr w:rsidR="00E0525B" w14:paraId="0324CF4E" w14:textId="77777777" w:rsidTr="00CA08C9">
        <w:trPr>
          <w:trHeight w:val="340"/>
        </w:trPr>
        <w:tc>
          <w:tcPr>
            <w:tcW w:w="2972" w:type="dxa"/>
            <w:shd w:val="clear" w:color="auto" w:fill="F8F8F8"/>
            <w:vAlign w:val="center"/>
          </w:tcPr>
          <w:p w14:paraId="0BCA8283" w14:textId="6B70751F" w:rsidR="00E0525B" w:rsidRPr="00227C7E" w:rsidRDefault="00E0525B" w:rsidP="00E0525B">
            <w:pPr>
              <w:tabs>
                <w:tab w:val="right" w:pos="8900"/>
              </w:tabs>
              <w:rPr>
                <w:rFonts w:asciiTheme="majorHAnsi" w:eastAsia="Times New Roman" w:hAnsiTheme="majorHAnsi" w:cs="Times New Roman"/>
                <w:b/>
                <w:color w:val="005864"/>
                <w:sz w:val="25"/>
                <w:szCs w:val="25"/>
              </w:rPr>
            </w:pPr>
            <w:r w:rsidRPr="00227C7E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Divers</w:t>
            </w:r>
          </w:p>
        </w:tc>
        <w:tc>
          <w:tcPr>
            <w:tcW w:w="7276" w:type="dxa"/>
            <w:gridSpan w:val="2"/>
            <w:shd w:val="clear" w:color="auto" w:fill="E7E6E6" w:themeFill="background2"/>
            <w:vAlign w:val="center"/>
          </w:tcPr>
          <w:p w14:paraId="04F34182" w14:textId="253FD5B7" w:rsidR="00E0525B" w:rsidRPr="00227C7E" w:rsidRDefault="00E0525B" w:rsidP="00807919">
            <w:pPr>
              <w:tabs>
                <w:tab w:val="right" w:pos="8900"/>
              </w:tabs>
              <w:ind w:left="1879" w:right="-204" w:hanging="566"/>
              <w:rPr>
                <w:color w:val="005864"/>
                <w:sz w:val="25"/>
                <w:szCs w:val="25"/>
              </w:rPr>
            </w:pPr>
            <w:r w:rsidRPr="00227C7E">
              <w:rPr>
                <w:rFonts w:ascii="Times New Roman" w:eastAsia="Times New Roman" w:hAnsi="Times New Roman" w:cs="Times New Roman"/>
                <w:b/>
                <w:bCs/>
                <w:color w:val="005864"/>
                <w:sz w:val="24"/>
              </w:rPr>
              <w:t>Formations</w:t>
            </w:r>
          </w:p>
        </w:tc>
      </w:tr>
      <w:tr w:rsidR="00E0525B" w14:paraId="716EE2A8" w14:textId="77777777" w:rsidTr="00CA08C9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363183DB" w14:textId="757E7BEF" w:rsidR="00E0525B" w:rsidRPr="00BC6BFB" w:rsidRDefault="00E0525B" w:rsidP="00E0525B">
            <w:pPr>
              <w:tabs>
                <w:tab w:val="left" w:pos="2694"/>
                <w:tab w:val="left" w:pos="2977"/>
                <w:tab w:val="right" w:pos="8900"/>
              </w:tabs>
              <w:jc w:val="both"/>
              <w:rPr>
                <w:rFonts w:asciiTheme="majorHAnsi" w:hAnsiTheme="majorHAnsi"/>
                <w:w w:val="90"/>
                <w:sz w:val="23"/>
                <w:szCs w:val="23"/>
              </w:rPr>
            </w:pPr>
            <w:r w:rsidRPr="00B52983">
              <w:rPr>
                <w:rFonts w:asciiTheme="majorHAnsi" w:hAnsiTheme="majorHAnsi"/>
                <w:w w:val="90"/>
                <w:sz w:val="23"/>
                <w:szCs w:val="23"/>
              </w:rPr>
              <w:t xml:space="preserve">42 ans </w:t>
            </w:r>
            <w:r>
              <w:rPr>
                <w:rFonts w:asciiTheme="majorHAnsi" w:hAnsiTheme="majorHAnsi"/>
                <w:w w:val="90"/>
                <w:sz w:val="23"/>
                <w:szCs w:val="23"/>
              </w:rPr>
              <w:t xml:space="preserve">- </w:t>
            </w:r>
            <w:r w:rsidRPr="00B52983">
              <w:rPr>
                <w:rFonts w:asciiTheme="majorHAnsi" w:hAnsiTheme="majorHAnsi"/>
                <w:w w:val="90"/>
                <w:sz w:val="23"/>
                <w:szCs w:val="23"/>
              </w:rPr>
              <w:t>née le 6 mars-83</w:t>
            </w:r>
          </w:p>
        </w:tc>
        <w:tc>
          <w:tcPr>
            <w:tcW w:w="1281" w:type="dxa"/>
            <w:vAlign w:val="center"/>
          </w:tcPr>
          <w:p w14:paraId="249C3BF5" w14:textId="24E5A41F" w:rsidR="00E0525B" w:rsidRPr="00500097" w:rsidRDefault="00E0525B" w:rsidP="00CA08C9">
            <w:pPr>
              <w:spacing w:before="240"/>
              <w:jc w:val="right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  <w:r w:rsidRPr="00500097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2024</w:t>
            </w:r>
          </w:p>
        </w:tc>
        <w:tc>
          <w:tcPr>
            <w:tcW w:w="5995" w:type="dxa"/>
            <w:vAlign w:val="center"/>
          </w:tcPr>
          <w:p w14:paraId="18B4F6DB" w14:textId="05E10234" w:rsidR="00E0525B" w:rsidRPr="00D822AE" w:rsidRDefault="00E0525B" w:rsidP="00CA08C9">
            <w:pPr>
              <w:tabs>
                <w:tab w:val="left" w:pos="2694"/>
                <w:tab w:val="left" w:pos="2977"/>
                <w:tab w:val="right" w:pos="8900"/>
              </w:tabs>
              <w:spacing w:before="240"/>
              <w:jc w:val="both"/>
              <w:rPr>
                <w:rFonts w:asciiTheme="majorHAnsi" w:hAnsiTheme="majorHAnsi"/>
                <w:w w:val="90"/>
                <w:sz w:val="23"/>
                <w:szCs w:val="23"/>
              </w:rPr>
            </w:pPr>
            <w:r w:rsidRPr="00EC4769">
              <w:rPr>
                <w:rFonts w:asciiTheme="majorHAnsi" w:hAnsiTheme="majorHAnsi"/>
                <w:w w:val="90"/>
                <w:sz w:val="23"/>
                <w:szCs w:val="23"/>
              </w:rPr>
              <w:t>Législation CLM</w:t>
            </w:r>
            <w:r w:rsidR="009C2FA0">
              <w:rPr>
                <w:rFonts w:asciiTheme="majorHAnsi" w:hAnsiTheme="majorHAnsi"/>
                <w:w w:val="90"/>
                <w:sz w:val="23"/>
                <w:szCs w:val="23"/>
              </w:rPr>
              <w:t xml:space="preserve"> </w:t>
            </w:r>
            <w:r w:rsidR="009C2FA0" w:rsidRPr="0061478F">
              <w:rPr>
                <w:rFonts w:asciiTheme="majorHAnsi" w:hAnsiTheme="majorHAnsi"/>
                <w:w w:val="90"/>
                <w:sz w:val="23"/>
                <w:szCs w:val="23"/>
              </w:rPr>
              <w:t>| CNFPT Gironde</w:t>
            </w:r>
          </w:p>
        </w:tc>
      </w:tr>
      <w:tr w:rsidR="00E0525B" w14:paraId="63F67D17" w14:textId="77777777" w:rsidTr="00CA08C9"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 w14:paraId="45FA4297" w14:textId="59092D8C" w:rsidR="00E0525B" w:rsidRDefault="00E0525B" w:rsidP="00E0525B">
            <w:pPr>
              <w:tabs>
                <w:tab w:val="left" w:pos="2694"/>
                <w:tab w:val="left" w:pos="2977"/>
                <w:tab w:val="right" w:pos="8900"/>
              </w:tabs>
              <w:jc w:val="both"/>
              <w:rPr>
                <w:rFonts w:asciiTheme="majorHAnsi" w:eastAsia="Times New Roman" w:hAnsiTheme="majorHAnsi" w:cs="Times New Roman"/>
                <w:b/>
                <w:color w:val="806000" w:themeColor="accent4" w:themeShade="80"/>
                <w:sz w:val="24"/>
                <w:szCs w:val="23"/>
              </w:rPr>
            </w:pPr>
            <w:r w:rsidRPr="002B3BA6">
              <w:rPr>
                <w:rFonts w:asciiTheme="majorHAnsi" w:hAnsiTheme="majorHAnsi"/>
                <w:w w:val="90"/>
                <w:sz w:val="23"/>
                <w:szCs w:val="23"/>
              </w:rPr>
              <w:t>Permis B + véhicule personnel</w:t>
            </w:r>
          </w:p>
        </w:tc>
        <w:tc>
          <w:tcPr>
            <w:tcW w:w="1281" w:type="dxa"/>
            <w:vAlign w:val="center"/>
          </w:tcPr>
          <w:p w14:paraId="2CD96290" w14:textId="10C5FB26" w:rsidR="00E0525B" w:rsidRPr="00D822AE" w:rsidRDefault="000B1A84" w:rsidP="00CA08C9">
            <w:pPr>
              <w:spacing w:before="60"/>
              <w:jc w:val="right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  <w:r w:rsidRPr="00D822AE"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  <w:t>2004</w:t>
            </w:r>
          </w:p>
        </w:tc>
        <w:tc>
          <w:tcPr>
            <w:tcW w:w="5995" w:type="dxa"/>
            <w:vAlign w:val="center"/>
          </w:tcPr>
          <w:p w14:paraId="2AA701A2" w14:textId="20D4961B" w:rsidR="00E0525B" w:rsidRPr="00537A9C" w:rsidRDefault="005865CC" w:rsidP="00CA08C9">
            <w:pPr>
              <w:tabs>
                <w:tab w:val="left" w:pos="2694"/>
                <w:tab w:val="left" w:pos="2977"/>
                <w:tab w:val="right" w:pos="8900"/>
              </w:tabs>
              <w:spacing w:before="60"/>
              <w:jc w:val="both"/>
              <w:rPr>
                <w:rFonts w:asciiTheme="majorHAnsi" w:hAnsiTheme="majorHAnsi"/>
                <w:w w:val="90"/>
                <w:sz w:val="23"/>
                <w:szCs w:val="23"/>
              </w:rPr>
            </w:pPr>
            <w:r w:rsidRPr="00537A9C">
              <w:rPr>
                <w:rFonts w:asciiTheme="majorHAnsi" w:hAnsiTheme="majorHAnsi"/>
                <w:w w:val="90"/>
                <w:sz w:val="23"/>
                <w:szCs w:val="23"/>
              </w:rPr>
              <w:t xml:space="preserve">Diplôme d’Etat Educatrice de </w:t>
            </w:r>
            <w:r w:rsidR="00045227" w:rsidRPr="00537A9C">
              <w:rPr>
                <w:rFonts w:asciiTheme="majorHAnsi" w:hAnsiTheme="majorHAnsi"/>
                <w:w w:val="90"/>
                <w:sz w:val="23"/>
                <w:szCs w:val="23"/>
              </w:rPr>
              <w:t xml:space="preserve">Jeunes Enfants |AFPE Saint-Brieuc </w:t>
            </w:r>
            <w:r w:rsidR="00045227" w:rsidRPr="00D822AE">
              <w:rPr>
                <w:rFonts w:asciiTheme="majorHAnsi" w:hAnsiTheme="majorHAnsi"/>
                <w:w w:val="90"/>
                <w:sz w:val="23"/>
                <w:szCs w:val="23"/>
              </w:rPr>
              <w:t>(22)</w:t>
            </w:r>
          </w:p>
        </w:tc>
      </w:tr>
      <w:tr w:rsidR="000240C9" w14:paraId="33AE20A3" w14:textId="77777777" w:rsidTr="00CA08C9">
        <w:trPr>
          <w:trHeight w:val="340"/>
        </w:trPr>
        <w:tc>
          <w:tcPr>
            <w:tcW w:w="2972" w:type="dxa"/>
            <w:shd w:val="clear" w:color="auto" w:fill="auto"/>
          </w:tcPr>
          <w:p w14:paraId="53CF3979" w14:textId="77777777" w:rsidR="000240C9" w:rsidRDefault="000240C9" w:rsidP="009207C6">
            <w:pPr>
              <w:tabs>
                <w:tab w:val="right" w:pos="8900"/>
              </w:tabs>
              <w:ind w:left="1879" w:right="-204" w:hanging="137"/>
              <w:rPr>
                <w:rFonts w:asciiTheme="majorHAnsi" w:eastAsia="Times New Roman" w:hAnsiTheme="majorHAnsi" w:cs="Times New Roman"/>
                <w:b/>
                <w:color w:val="806000" w:themeColor="accent4" w:themeShade="80"/>
                <w:sz w:val="24"/>
                <w:szCs w:val="23"/>
              </w:rPr>
            </w:pPr>
          </w:p>
        </w:tc>
        <w:tc>
          <w:tcPr>
            <w:tcW w:w="1281" w:type="dxa"/>
            <w:vAlign w:val="center"/>
          </w:tcPr>
          <w:p w14:paraId="4FDCA8DA" w14:textId="77777777" w:rsidR="000240C9" w:rsidRPr="007C62D5" w:rsidRDefault="000240C9" w:rsidP="009207C6">
            <w:pPr>
              <w:tabs>
                <w:tab w:val="right" w:pos="8900"/>
              </w:tabs>
              <w:ind w:left="1879" w:right="-204" w:hanging="137"/>
              <w:rPr>
                <w:rFonts w:asciiTheme="majorHAnsi" w:eastAsia="Calibri" w:hAnsiTheme="majorHAnsi" w:cs="Calibri"/>
                <w:bCs/>
                <w:w w:val="90"/>
                <w:sz w:val="23"/>
                <w:szCs w:val="23"/>
              </w:rPr>
            </w:pPr>
          </w:p>
        </w:tc>
        <w:tc>
          <w:tcPr>
            <w:tcW w:w="5995" w:type="dxa"/>
            <w:vAlign w:val="center"/>
          </w:tcPr>
          <w:p w14:paraId="5F46A17D" w14:textId="603237FE" w:rsidR="00283922" w:rsidRPr="00463C69" w:rsidRDefault="00283922" w:rsidP="00283922">
            <w:pPr>
              <w:tabs>
                <w:tab w:val="right" w:pos="8900"/>
              </w:tabs>
              <w:ind w:left="-1381" w:right="-204"/>
              <w:rPr>
                <w:rFonts w:ascii="Times New Roman" w:hAnsi="Times New Roman" w:cs="Times New Roman"/>
                <w:b/>
                <w:bCs/>
                <w:color w:val="00808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8080"/>
                <w:w w:val="90"/>
                <w:sz w:val="24"/>
                <w:szCs w:val="24"/>
              </w:rPr>
              <w:t>-</w:t>
            </w:r>
          </w:p>
        </w:tc>
      </w:tr>
    </w:tbl>
    <w:p w14:paraId="0A7E8405" w14:textId="77777777" w:rsidR="00356137" w:rsidRPr="0045147A" w:rsidRDefault="00356137" w:rsidP="00CA08C9">
      <w:pPr>
        <w:rPr>
          <w:color w:val="E7E6E6" w:themeColor="background2"/>
          <w:sz w:val="2"/>
          <w:szCs w:val="2"/>
        </w:rPr>
      </w:pPr>
    </w:p>
    <w:sectPr w:rsidR="00356137" w:rsidRPr="0045147A" w:rsidSect="00CA08C9">
      <w:headerReference w:type="default" r:id="rId7"/>
      <w:pgSz w:w="11906" w:h="16838"/>
      <w:pgMar w:top="568" w:right="1133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9C4C" w14:textId="77777777" w:rsidR="0036068B" w:rsidRDefault="0036068B" w:rsidP="004D6F12">
      <w:pPr>
        <w:spacing w:after="0" w:line="240" w:lineRule="auto"/>
      </w:pPr>
      <w:r>
        <w:separator/>
      </w:r>
    </w:p>
  </w:endnote>
  <w:endnote w:type="continuationSeparator" w:id="0">
    <w:p w14:paraId="05C1D1A9" w14:textId="77777777" w:rsidR="0036068B" w:rsidRDefault="0036068B" w:rsidP="004D6F12">
      <w:pPr>
        <w:spacing w:after="0" w:line="240" w:lineRule="auto"/>
      </w:pPr>
      <w:r>
        <w:continuationSeparator/>
      </w:r>
    </w:p>
  </w:endnote>
  <w:endnote w:type="continuationNotice" w:id="1">
    <w:p w14:paraId="2956986F" w14:textId="77777777" w:rsidR="0036068B" w:rsidRDefault="00360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 Light">
    <w:altName w:val="Barlow Semi Condensed Light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68D8" w14:textId="77777777" w:rsidR="0036068B" w:rsidRDefault="0036068B" w:rsidP="004D6F12">
      <w:pPr>
        <w:spacing w:after="0" w:line="240" w:lineRule="auto"/>
      </w:pPr>
      <w:r>
        <w:separator/>
      </w:r>
    </w:p>
  </w:footnote>
  <w:footnote w:type="continuationSeparator" w:id="0">
    <w:p w14:paraId="0FFB8736" w14:textId="77777777" w:rsidR="0036068B" w:rsidRDefault="0036068B" w:rsidP="004D6F12">
      <w:pPr>
        <w:spacing w:after="0" w:line="240" w:lineRule="auto"/>
      </w:pPr>
      <w:r>
        <w:continuationSeparator/>
      </w:r>
    </w:p>
  </w:footnote>
  <w:footnote w:type="continuationNotice" w:id="1">
    <w:p w14:paraId="0007C6F9" w14:textId="77777777" w:rsidR="0036068B" w:rsidRDefault="00360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8C4D" w14:textId="3F616379" w:rsidR="004D6F12" w:rsidRDefault="004D6F1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31F619" wp14:editId="1CF5E980">
              <wp:simplePos x="0" y="0"/>
              <wp:positionH relativeFrom="column">
                <wp:posOffset>-713994</wp:posOffset>
              </wp:positionH>
              <wp:positionV relativeFrom="paragraph">
                <wp:posOffset>-484124</wp:posOffset>
              </wp:positionV>
              <wp:extent cx="2401824" cy="11006919"/>
              <wp:effectExtent l="0" t="0" r="0" b="4445"/>
              <wp:wrapNone/>
              <wp:docPr id="60654141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1824" cy="11006919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4EA6AF" id="Rectangle 1" o:spid="_x0000_s1026" style="position:absolute;margin-left:-56.2pt;margin-top:-38.1pt;width:189.1pt;height:8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5FD"/>
    <w:multiLevelType w:val="multilevel"/>
    <w:tmpl w:val="5D7A9394"/>
    <w:lvl w:ilvl="0">
      <w:start w:val="1"/>
      <w:numFmt w:val="bullet"/>
      <w:lvlText w:val=""/>
      <w:lvlJc w:val="left"/>
      <w:pPr>
        <w:tabs>
          <w:tab w:val="num" w:pos="565"/>
        </w:tabs>
        <w:ind w:left="5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85"/>
        </w:tabs>
        <w:ind w:left="12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5"/>
        </w:tabs>
        <w:ind w:left="34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0DC8"/>
    <w:multiLevelType w:val="hybridMultilevel"/>
    <w:tmpl w:val="2B329C1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237CDE"/>
    <w:multiLevelType w:val="hybridMultilevel"/>
    <w:tmpl w:val="DFBCC492"/>
    <w:lvl w:ilvl="0" w:tplc="AE268278">
      <w:start w:val="1"/>
      <w:numFmt w:val="bullet"/>
      <w:pStyle w:val="Style3"/>
      <w:lvlText w:val="­"/>
      <w:lvlJc w:val="left"/>
      <w:pPr>
        <w:ind w:left="720" w:hanging="360"/>
      </w:pPr>
      <w:rPr>
        <w:rFonts w:ascii="Barlow Semi Condensed Light" w:hAnsi="Barlow Semi Condensed Light" w:hint="default"/>
        <w:sz w:val="24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59EF"/>
    <w:multiLevelType w:val="hybridMultilevel"/>
    <w:tmpl w:val="2B329C1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3400FE"/>
    <w:multiLevelType w:val="hybridMultilevel"/>
    <w:tmpl w:val="59301BF8"/>
    <w:lvl w:ilvl="0" w:tplc="43BA95F2">
      <w:start w:val="1"/>
      <w:numFmt w:val="bullet"/>
      <w:lvlText w:val="•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0A824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8EACE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F0E2BC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3CE6E2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0B000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0EC350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04756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4C06D0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503978"/>
    <w:multiLevelType w:val="hybridMultilevel"/>
    <w:tmpl w:val="FE967D54"/>
    <w:lvl w:ilvl="0" w:tplc="B4B29936">
      <w:start w:val="1"/>
      <w:numFmt w:val="bullet"/>
      <w:lvlText w:val="–"/>
      <w:lvlJc w:val="left"/>
      <w:pPr>
        <w:ind w:left="720" w:hanging="360"/>
      </w:pPr>
      <w:rPr>
        <w:rFonts w:ascii="Barlow Semi Condensed Light" w:hAnsi="Barlow Semi Condensed Light" w:hint="default"/>
        <w:sz w:val="28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3B5F"/>
    <w:multiLevelType w:val="hybridMultilevel"/>
    <w:tmpl w:val="DE96B798"/>
    <w:lvl w:ilvl="0" w:tplc="B6489846">
      <w:start w:val="1"/>
      <w:numFmt w:val="bullet"/>
      <w:lvlText w:val="-"/>
      <w:lvlJc w:val="left"/>
      <w:pPr>
        <w:ind w:left="61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7" w15:restartNumberingAfterBreak="0">
    <w:nsid w:val="3DE65776"/>
    <w:multiLevelType w:val="hybridMultilevel"/>
    <w:tmpl w:val="2D9E8CB6"/>
    <w:lvl w:ilvl="0" w:tplc="9362987E">
      <w:start w:val="1"/>
      <w:numFmt w:val="bullet"/>
      <w:lvlText w:val="•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FCCDBA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A2D74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60CA8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2945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C1A2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C82C2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A4BA0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A0548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774E6B"/>
    <w:multiLevelType w:val="hybridMultilevel"/>
    <w:tmpl w:val="2B385B10"/>
    <w:lvl w:ilvl="0" w:tplc="B64898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E7F1B"/>
    <w:multiLevelType w:val="hybridMultilevel"/>
    <w:tmpl w:val="05D03CBA"/>
    <w:lvl w:ilvl="0" w:tplc="17625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09295">
    <w:abstractNumId w:val="5"/>
  </w:num>
  <w:num w:numId="2" w16cid:durableId="672688169">
    <w:abstractNumId w:val="2"/>
  </w:num>
  <w:num w:numId="3" w16cid:durableId="1173036608">
    <w:abstractNumId w:val="8"/>
  </w:num>
  <w:num w:numId="4" w16cid:durableId="1824005526">
    <w:abstractNumId w:val="4"/>
  </w:num>
  <w:num w:numId="5" w16cid:durableId="392461903">
    <w:abstractNumId w:val="7"/>
  </w:num>
  <w:num w:numId="6" w16cid:durableId="1068727114">
    <w:abstractNumId w:val="9"/>
  </w:num>
  <w:num w:numId="7" w16cid:durableId="382101284">
    <w:abstractNumId w:val="0"/>
  </w:num>
  <w:num w:numId="8" w16cid:durableId="886989733">
    <w:abstractNumId w:val="1"/>
  </w:num>
  <w:num w:numId="9" w16cid:durableId="1668290358">
    <w:abstractNumId w:val="3"/>
  </w:num>
  <w:num w:numId="10" w16cid:durableId="508906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C5"/>
    <w:rsid w:val="00003220"/>
    <w:rsid w:val="00020DC5"/>
    <w:rsid w:val="000240C9"/>
    <w:rsid w:val="000319D6"/>
    <w:rsid w:val="000363ED"/>
    <w:rsid w:val="00045227"/>
    <w:rsid w:val="000559B8"/>
    <w:rsid w:val="00060898"/>
    <w:rsid w:val="0007150B"/>
    <w:rsid w:val="00082EEE"/>
    <w:rsid w:val="000847AA"/>
    <w:rsid w:val="00086552"/>
    <w:rsid w:val="00096BD8"/>
    <w:rsid w:val="00096DD0"/>
    <w:rsid w:val="000A1172"/>
    <w:rsid w:val="000A567D"/>
    <w:rsid w:val="000B1A84"/>
    <w:rsid w:val="000C6F11"/>
    <w:rsid w:val="000C7425"/>
    <w:rsid w:val="000D1925"/>
    <w:rsid w:val="00124632"/>
    <w:rsid w:val="00135757"/>
    <w:rsid w:val="00151832"/>
    <w:rsid w:val="00162A49"/>
    <w:rsid w:val="001714DC"/>
    <w:rsid w:val="0017452F"/>
    <w:rsid w:val="00176D34"/>
    <w:rsid w:val="00177855"/>
    <w:rsid w:val="0018660B"/>
    <w:rsid w:val="001A28B2"/>
    <w:rsid w:val="001B486C"/>
    <w:rsid w:val="001C606A"/>
    <w:rsid w:val="001D5289"/>
    <w:rsid w:val="001D68E8"/>
    <w:rsid w:val="001F2034"/>
    <w:rsid w:val="001F7697"/>
    <w:rsid w:val="00211366"/>
    <w:rsid w:val="00222A7C"/>
    <w:rsid w:val="00227C7E"/>
    <w:rsid w:val="00253BCC"/>
    <w:rsid w:val="00256D29"/>
    <w:rsid w:val="00260427"/>
    <w:rsid w:val="002619A2"/>
    <w:rsid w:val="002736BB"/>
    <w:rsid w:val="00283922"/>
    <w:rsid w:val="00286CE0"/>
    <w:rsid w:val="002902E5"/>
    <w:rsid w:val="0029528F"/>
    <w:rsid w:val="002B088A"/>
    <w:rsid w:val="002B21C1"/>
    <w:rsid w:val="002D0224"/>
    <w:rsid w:val="002E7A67"/>
    <w:rsid w:val="0030488C"/>
    <w:rsid w:val="003226C1"/>
    <w:rsid w:val="00324084"/>
    <w:rsid w:val="00331E81"/>
    <w:rsid w:val="00343D3C"/>
    <w:rsid w:val="00343D5B"/>
    <w:rsid w:val="00345A90"/>
    <w:rsid w:val="00351AF0"/>
    <w:rsid w:val="00352B23"/>
    <w:rsid w:val="00356137"/>
    <w:rsid w:val="00357210"/>
    <w:rsid w:val="00357BE7"/>
    <w:rsid w:val="0036068B"/>
    <w:rsid w:val="00360A53"/>
    <w:rsid w:val="0037012E"/>
    <w:rsid w:val="0037171F"/>
    <w:rsid w:val="00383732"/>
    <w:rsid w:val="00384B90"/>
    <w:rsid w:val="003903DF"/>
    <w:rsid w:val="00394284"/>
    <w:rsid w:val="0039587E"/>
    <w:rsid w:val="003A3757"/>
    <w:rsid w:val="003A66AD"/>
    <w:rsid w:val="003A78C2"/>
    <w:rsid w:val="003B67B4"/>
    <w:rsid w:val="003C6277"/>
    <w:rsid w:val="003E411A"/>
    <w:rsid w:val="003F6F26"/>
    <w:rsid w:val="00402521"/>
    <w:rsid w:val="00423D32"/>
    <w:rsid w:val="0044244B"/>
    <w:rsid w:val="0045147A"/>
    <w:rsid w:val="00451ABE"/>
    <w:rsid w:val="00463C69"/>
    <w:rsid w:val="0047293D"/>
    <w:rsid w:val="00490045"/>
    <w:rsid w:val="00494BD0"/>
    <w:rsid w:val="00494ED8"/>
    <w:rsid w:val="00497876"/>
    <w:rsid w:val="004A7D94"/>
    <w:rsid w:val="004B3752"/>
    <w:rsid w:val="004C5375"/>
    <w:rsid w:val="004D6F12"/>
    <w:rsid w:val="004E6A56"/>
    <w:rsid w:val="004F5C5B"/>
    <w:rsid w:val="00500097"/>
    <w:rsid w:val="0050410F"/>
    <w:rsid w:val="005103F7"/>
    <w:rsid w:val="00511211"/>
    <w:rsid w:val="005113BC"/>
    <w:rsid w:val="00537A9C"/>
    <w:rsid w:val="00552393"/>
    <w:rsid w:val="00552C93"/>
    <w:rsid w:val="00556E5E"/>
    <w:rsid w:val="005750D1"/>
    <w:rsid w:val="005827A1"/>
    <w:rsid w:val="005865CC"/>
    <w:rsid w:val="00587566"/>
    <w:rsid w:val="00593737"/>
    <w:rsid w:val="0059687D"/>
    <w:rsid w:val="005B0DDA"/>
    <w:rsid w:val="005B7FD9"/>
    <w:rsid w:val="005C29E2"/>
    <w:rsid w:val="005C42E0"/>
    <w:rsid w:val="005C508B"/>
    <w:rsid w:val="005E07E9"/>
    <w:rsid w:val="005F59D4"/>
    <w:rsid w:val="0061478F"/>
    <w:rsid w:val="006156F9"/>
    <w:rsid w:val="00625AA0"/>
    <w:rsid w:val="00650A94"/>
    <w:rsid w:val="00654EC6"/>
    <w:rsid w:val="0066151B"/>
    <w:rsid w:val="00663984"/>
    <w:rsid w:val="00671605"/>
    <w:rsid w:val="006A5EC0"/>
    <w:rsid w:val="006B4987"/>
    <w:rsid w:val="006C42D4"/>
    <w:rsid w:val="006D495D"/>
    <w:rsid w:val="006E6C5F"/>
    <w:rsid w:val="006F0E0A"/>
    <w:rsid w:val="00714FBF"/>
    <w:rsid w:val="00732292"/>
    <w:rsid w:val="00741739"/>
    <w:rsid w:val="0075232D"/>
    <w:rsid w:val="00757CE6"/>
    <w:rsid w:val="007659F3"/>
    <w:rsid w:val="007774B3"/>
    <w:rsid w:val="0078033D"/>
    <w:rsid w:val="007A2244"/>
    <w:rsid w:val="007A2445"/>
    <w:rsid w:val="007B6F1B"/>
    <w:rsid w:val="007C4D2D"/>
    <w:rsid w:val="007C62D5"/>
    <w:rsid w:val="007D3263"/>
    <w:rsid w:val="007E37A7"/>
    <w:rsid w:val="007F656E"/>
    <w:rsid w:val="00806D05"/>
    <w:rsid w:val="00807801"/>
    <w:rsid w:val="00807919"/>
    <w:rsid w:val="00826FF6"/>
    <w:rsid w:val="00855956"/>
    <w:rsid w:val="008602CB"/>
    <w:rsid w:val="008A42E2"/>
    <w:rsid w:val="008A4C09"/>
    <w:rsid w:val="008A5817"/>
    <w:rsid w:val="008B15A8"/>
    <w:rsid w:val="008C118D"/>
    <w:rsid w:val="008D00EB"/>
    <w:rsid w:val="008D1D5E"/>
    <w:rsid w:val="008D3856"/>
    <w:rsid w:val="008D52C8"/>
    <w:rsid w:val="009117B5"/>
    <w:rsid w:val="00914F2A"/>
    <w:rsid w:val="009207C6"/>
    <w:rsid w:val="00956AFB"/>
    <w:rsid w:val="00967086"/>
    <w:rsid w:val="00987398"/>
    <w:rsid w:val="009A6F16"/>
    <w:rsid w:val="009B1686"/>
    <w:rsid w:val="009C04AF"/>
    <w:rsid w:val="009C2FA0"/>
    <w:rsid w:val="009C72C2"/>
    <w:rsid w:val="009D7685"/>
    <w:rsid w:val="009D7B32"/>
    <w:rsid w:val="009E2F4D"/>
    <w:rsid w:val="009E3AAE"/>
    <w:rsid w:val="009E4E1A"/>
    <w:rsid w:val="009F5967"/>
    <w:rsid w:val="009F795E"/>
    <w:rsid w:val="00A00631"/>
    <w:rsid w:val="00A04EB4"/>
    <w:rsid w:val="00A101C2"/>
    <w:rsid w:val="00A16D3A"/>
    <w:rsid w:val="00A30233"/>
    <w:rsid w:val="00A37600"/>
    <w:rsid w:val="00A40861"/>
    <w:rsid w:val="00A728B6"/>
    <w:rsid w:val="00A7320E"/>
    <w:rsid w:val="00A83599"/>
    <w:rsid w:val="00A92C81"/>
    <w:rsid w:val="00AA496C"/>
    <w:rsid w:val="00AC5555"/>
    <w:rsid w:val="00AE09CB"/>
    <w:rsid w:val="00AE0FDF"/>
    <w:rsid w:val="00B00CF5"/>
    <w:rsid w:val="00B07E52"/>
    <w:rsid w:val="00B14F34"/>
    <w:rsid w:val="00B218C1"/>
    <w:rsid w:val="00B21F9C"/>
    <w:rsid w:val="00B24464"/>
    <w:rsid w:val="00B262DD"/>
    <w:rsid w:val="00B457AB"/>
    <w:rsid w:val="00B52983"/>
    <w:rsid w:val="00B57663"/>
    <w:rsid w:val="00B67751"/>
    <w:rsid w:val="00B90331"/>
    <w:rsid w:val="00BA24D2"/>
    <w:rsid w:val="00BC16A0"/>
    <w:rsid w:val="00BC6BFB"/>
    <w:rsid w:val="00BE21FC"/>
    <w:rsid w:val="00C13C6D"/>
    <w:rsid w:val="00C15C65"/>
    <w:rsid w:val="00C363B5"/>
    <w:rsid w:val="00C5796D"/>
    <w:rsid w:val="00C726C2"/>
    <w:rsid w:val="00C7513C"/>
    <w:rsid w:val="00C966CB"/>
    <w:rsid w:val="00CA08C9"/>
    <w:rsid w:val="00CA3C1B"/>
    <w:rsid w:val="00CA663B"/>
    <w:rsid w:val="00CB1F29"/>
    <w:rsid w:val="00CB314F"/>
    <w:rsid w:val="00CB3E28"/>
    <w:rsid w:val="00CB5C4D"/>
    <w:rsid w:val="00CC2B20"/>
    <w:rsid w:val="00CD4BD6"/>
    <w:rsid w:val="00CE34E8"/>
    <w:rsid w:val="00D02377"/>
    <w:rsid w:val="00D03A21"/>
    <w:rsid w:val="00D23B1F"/>
    <w:rsid w:val="00D31DA0"/>
    <w:rsid w:val="00D37288"/>
    <w:rsid w:val="00D42CD8"/>
    <w:rsid w:val="00D43863"/>
    <w:rsid w:val="00D4556B"/>
    <w:rsid w:val="00D553E1"/>
    <w:rsid w:val="00D6050F"/>
    <w:rsid w:val="00D67CEB"/>
    <w:rsid w:val="00D719C5"/>
    <w:rsid w:val="00D76296"/>
    <w:rsid w:val="00D810CE"/>
    <w:rsid w:val="00D822AE"/>
    <w:rsid w:val="00D9282F"/>
    <w:rsid w:val="00DB5B26"/>
    <w:rsid w:val="00DB6F4B"/>
    <w:rsid w:val="00DC0D7A"/>
    <w:rsid w:val="00DD0985"/>
    <w:rsid w:val="00DD2BAD"/>
    <w:rsid w:val="00DD7F6A"/>
    <w:rsid w:val="00DF609F"/>
    <w:rsid w:val="00E03A49"/>
    <w:rsid w:val="00E04494"/>
    <w:rsid w:val="00E0525B"/>
    <w:rsid w:val="00E426A2"/>
    <w:rsid w:val="00E4690A"/>
    <w:rsid w:val="00E5121D"/>
    <w:rsid w:val="00E94B27"/>
    <w:rsid w:val="00EB0257"/>
    <w:rsid w:val="00EB3780"/>
    <w:rsid w:val="00EC4769"/>
    <w:rsid w:val="00EE2E57"/>
    <w:rsid w:val="00EE4B5B"/>
    <w:rsid w:val="00EE5853"/>
    <w:rsid w:val="00F23C5D"/>
    <w:rsid w:val="00F55B04"/>
    <w:rsid w:val="00F63B03"/>
    <w:rsid w:val="00F70A97"/>
    <w:rsid w:val="00F7773A"/>
    <w:rsid w:val="00F82F91"/>
    <w:rsid w:val="00F85CAB"/>
    <w:rsid w:val="00F91067"/>
    <w:rsid w:val="00FA119E"/>
    <w:rsid w:val="00FA1CE7"/>
    <w:rsid w:val="00FA278D"/>
    <w:rsid w:val="00FB1638"/>
    <w:rsid w:val="00FC62F9"/>
    <w:rsid w:val="00FD0A73"/>
    <w:rsid w:val="00FF0B3E"/>
    <w:rsid w:val="00FF137C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BD5EE"/>
  <w15:chartTrackingRefBased/>
  <w15:docId w15:val="{ADEF6AC4-B569-4ED0-85F4-C7969160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next w:val="Normal"/>
    <w:link w:val="Titre1Car"/>
    <w:uiPriority w:val="9"/>
    <w:qFormat/>
    <w:rsid w:val="00956AFB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kern w:val="0"/>
      <w:sz w:val="30"/>
      <w:u w:val="single" w:color="00000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42CD8"/>
    <w:pPr>
      <w:tabs>
        <w:tab w:val="right" w:pos="1276"/>
        <w:tab w:val="left" w:pos="1418"/>
      </w:tabs>
      <w:spacing w:after="0" w:line="240" w:lineRule="auto"/>
    </w:pPr>
    <w:rPr>
      <w:rFonts w:asciiTheme="majorHAnsi" w:hAnsiTheme="majorHAnsi" w:cstheme="majorHAnsi"/>
    </w:rPr>
  </w:style>
  <w:style w:type="paragraph" w:customStyle="1" w:styleId="Style1">
    <w:name w:val="Style1"/>
    <w:basedOn w:val="Normal"/>
    <w:link w:val="Style1Car"/>
    <w:qFormat/>
    <w:rsid w:val="00EE5853"/>
    <w:pPr>
      <w:pBdr>
        <w:top w:val="single" w:sz="4" w:space="1" w:color="011127"/>
        <w:bottom w:val="double" w:sz="6" w:space="1" w:color="011127"/>
      </w:pBdr>
      <w:shd w:val="clear" w:color="auto" w:fill="011127"/>
      <w:spacing w:before="360" w:after="120" w:line="240" w:lineRule="auto"/>
      <w:ind w:firstLine="1560"/>
    </w:pPr>
    <w:rPr>
      <w:rFonts w:cstheme="minorHAnsi"/>
      <w:b/>
      <w:bCs/>
    </w:rPr>
  </w:style>
  <w:style w:type="character" w:customStyle="1" w:styleId="Style1Car">
    <w:name w:val="Style1 Car"/>
    <w:basedOn w:val="Policepardfaut"/>
    <w:link w:val="Style1"/>
    <w:rsid w:val="00EE5853"/>
    <w:rPr>
      <w:rFonts w:cstheme="minorHAnsi"/>
      <w:b/>
      <w:bCs/>
      <w:shd w:val="clear" w:color="auto" w:fill="011127"/>
    </w:rPr>
  </w:style>
  <w:style w:type="paragraph" w:customStyle="1" w:styleId="Style2">
    <w:name w:val="Style2"/>
    <w:basedOn w:val="Paragraphedeliste"/>
    <w:link w:val="Style2Car"/>
    <w:qFormat/>
    <w:rsid w:val="00914F2A"/>
    <w:pPr>
      <w:tabs>
        <w:tab w:val="clear" w:pos="1276"/>
        <w:tab w:val="right" w:pos="1418"/>
        <w:tab w:val="left" w:pos="1560"/>
      </w:tabs>
      <w:spacing w:before="120"/>
      <w:ind w:left="1559" w:hanging="1559"/>
    </w:pPr>
  </w:style>
  <w:style w:type="character" w:customStyle="1" w:styleId="Style2Car">
    <w:name w:val="Style2 Car"/>
    <w:basedOn w:val="Policepardfaut"/>
    <w:link w:val="Style2"/>
    <w:rsid w:val="00914F2A"/>
    <w:rPr>
      <w:rFonts w:asciiTheme="majorHAnsi" w:hAnsiTheme="majorHAnsi" w:cstheme="majorHAnsi"/>
    </w:rPr>
  </w:style>
  <w:style w:type="paragraph" w:customStyle="1" w:styleId="Style3">
    <w:name w:val="Style3"/>
    <w:basedOn w:val="Paragraphedeliste"/>
    <w:link w:val="Style3Car"/>
    <w:qFormat/>
    <w:rsid w:val="00807801"/>
    <w:pPr>
      <w:numPr>
        <w:numId w:val="2"/>
      </w:numPr>
      <w:tabs>
        <w:tab w:val="clear" w:pos="1276"/>
        <w:tab w:val="clear" w:pos="1418"/>
      </w:tabs>
      <w:ind w:left="1843" w:hanging="284"/>
    </w:pPr>
    <w:rPr>
      <w:spacing w:val="-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37600"/>
    <w:rPr>
      <w:rFonts w:asciiTheme="majorHAnsi" w:hAnsiTheme="majorHAnsi" w:cstheme="majorHAnsi"/>
    </w:rPr>
  </w:style>
  <w:style w:type="character" w:customStyle="1" w:styleId="Style3Car">
    <w:name w:val="Style3 Car"/>
    <w:basedOn w:val="ParagraphedelisteCar"/>
    <w:link w:val="Style3"/>
    <w:rsid w:val="00807801"/>
    <w:rPr>
      <w:rFonts w:asciiTheme="majorHAnsi" w:hAnsiTheme="majorHAnsi" w:cstheme="majorHAnsi"/>
      <w:spacing w:val="-4"/>
    </w:rPr>
  </w:style>
  <w:style w:type="table" w:styleId="Grilledutableau">
    <w:name w:val="Table Grid"/>
    <w:basedOn w:val="TableauNormal"/>
    <w:uiPriority w:val="39"/>
    <w:rsid w:val="003561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21">
    <w:name w:val="Titre 21"/>
    <w:basedOn w:val="Normal"/>
    <w:uiPriority w:val="1"/>
    <w:qFormat/>
    <w:rsid w:val="00356137"/>
    <w:pPr>
      <w:widowControl w:val="0"/>
      <w:spacing w:after="0" w:line="240" w:lineRule="exact"/>
      <w:ind w:left="4041" w:right="104"/>
      <w:outlineLvl w:val="2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F12"/>
  </w:style>
  <w:style w:type="paragraph" w:styleId="Pieddepage">
    <w:name w:val="footer"/>
    <w:basedOn w:val="Normal"/>
    <w:link w:val="PieddepageCar"/>
    <w:uiPriority w:val="99"/>
    <w:unhideWhenUsed/>
    <w:rsid w:val="004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F12"/>
  </w:style>
  <w:style w:type="character" w:customStyle="1" w:styleId="Titre1Car">
    <w:name w:val="Titre 1 Car"/>
    <w:basedOn w:val="Policepardfaut"/>
    <w:link w:val="Titre1"/>
    <w:uiPriority w:val="9"/>
    <w:rsid w:val="00956AFB"/>
    <w:rPr>
      <w:rFonts w:ascii="Times New Roman" w:eastAsia="Times New Roman" w:hAnsi="Times New Roman" w:cs="Times New Roman"/>
      <w:color w:val="000000"/>
      <w:kern w:val="0"/>
      <w:sz w:val="30"/>
      <w:u w:val="single" w:color="000000"/>
      <w:lang w:eastAsia="fr-FR"/>
      <w14:ligatures w14:val="none"/>
    </w:rPr>
  </w:style>
  <w:style w:type="paragraph" w:customStyle="1" w:styleId="Standard">
    <w:name w:val="Standard"/>
    <w:link w:val="StandardCar"/>
    <w:rsid w:val="007F65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StandardCar">
    <w:name w:val="Standard Car"/>
    <w:basedOn w:val="Policepardfaut"/>
    <w:link w:val="Standard"/>
    <w:rsid w:val="007F656E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Gisele</dc:creator>
  <cp:keywords/>
  <dc:description/>
  <cp:lastModifiedBy>MARTIN Gisele</cp:lastModifiedBy>
  <cp:revision>96</cp:revision>
  <cp:lastPrinted>2025-05-27T07:15:00Z</cp:lastPrinted>
  <dcterms:created xsi:type="dcterms:W3CDTF">2025-04-14T06:22:00Z</dcterms:created>
  <dcterms:modified xsi:type="dcterms:W3CDTF">2025-05-27T12:35:00Z</dcterms:modified>
</cp:coreProperties>
</file>